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14" w:rsidRDefault="00FB0D14" w:rsidP="00FB0D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Toc465934572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Кировской области</w:t>
      </w:r>
    </w:p>
    <w:p w:rsidR="00FB0D14" w:rsidRDefault="00FB0D14" w:rsidP="00FB0D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D14" w:rsidRDefault="00FB0D14" w:rsidP="00FB0D1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Кировское областное государственное образовательное автономное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учреждение дополнительного профессионального образования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«Институт развития образования Кировской области»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(КОГОАУ ДПО «ИРО Кировской области»)</w:t>
      </w:r>
    </w:p>
    <w:p w:rsidR="00FB0D14" w:rsidRDefault="00FB0D14" w:rsidP="00FB0D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r>
        <w:rPr>
          <w:rFonts w:ascii="Times New Roman" w:hAnsi="Times New Roman" w:cs="Times New Roman"/>
          <w:color w:val="00000A"/>
          <w:sz w:val="32"/>
          <w:szCs w:val="32"/>
        </w:rPr>
        <w:t>Кафедра предметных областей</w:t>
      </w:r>
    </w:p>
    <w:p w:rsidR="00FB0D14" w:rsidRDefault="00FB0D14" w:rsidP="00F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DCC" w:rsidRPr="00AE1DCC" w:rsidRDefault="00AE1DCC" w:rsidP="00AE1DCC">
      <w:pPr>
        <w:pStyle w:val="111"/>
        <w:rPr>
          <w:sz w:val="48"/>
          <w:szCs w:val="48"/>
        </w:rPr>
      </w:pPr>
      <w:r w:rsidRPr="00AE1DCC">
        <w:rPr>
          <w:sz w:val="48"/>
          <w:szCs w:val="48"/>
        </w:rPr>
        <w:t>Анализ результатов проведения</w:t>
      </w:r>
    </w:p>
    <w:p w:rsidR="00AE1DCC" w:rsidRPr="00AE1DCC" w:rsidRDefault="00AE1DCC" w:rsidP="00AE1DCC">
      <w:pPr>
        <w:pStyle w:val="111"/>
        <w:rPr>
          <w:sz w:val="48"/>
          <w:szCs w:val="48"/>
        </w:rPr>
      </w:pPr>
      <w:r w:rsidRPr="00AE1DCC">
        <w:rPr>
          <w:sz w:val="48"/>
          <w:szCs w:val="48"/>
        </w:rPr>
        <w:t>Всероссийских проверочных работ</w:t>
      </w:r>
    </w:p>
    <w:p w:rsidR="00AE1DCC" w:rsidRPr="00AE1DCC" w:rsidRDefault="00AE1DCC" w:rsidP="00AE1DCC">
      <w:pPr>
        <w:pStyle w:val="111"/>
        <w:rPr>
          <w:sz w:val="48"/>
          <w:szCs w:val="48"/>
        </w:rPr>
      </w:pPr>
      <w:r w:rsidRPr="00AE1DCC">
        <w:rPr>
          <w:sz w:val="48"/>
          <w:szCs w:val="48"/>
        </w:rPr>
        <w:t>в общеобразовательных организациях Кировской области</w:t>
      </w:r>
    </w:p>
    <w:p w:rsidR="00AE1DCC" w:rsidRPr="00AE1DCC" w:rsidRDefault="00AE1DCC" w:rsidP="00AE1DCC">
      <w:pPr>
        <w:pStyle w:val="111"/>
        <w:rPr>
          <w:sz w:val="48"/>
          <w:szCs w:val="48"/>
        </w:rPr>
      </w:pPr>
      <w:r w:rsidRPr="00AE1DCC">
        <w:rPr>
          <w:sz w:val="48"/>
          <w:szCs w:val="48"/>
        </w:rPr>
        <w:t>2017 год</w:t>
      </w: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Киров</w:t>
      </w:r>
    </w:p>
    <w:p w:rsidR="00FB0D14" w:rsidRDefault="00FB0D14" w:rsidP="00FB0D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588645</wp:posOffset>
                </wp:positionV>
                <wp:extent cx="1009650" cy="675005"/>
                <wp:effectExtent l="0" t="0" r="1905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1D234" id="Прямоугольник 9" o:spid="_x0000_s1026" style="position:absolute;margin-left:184.3pt;margin-top:46.35pt;width:79.5pt;height:53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FpSQIAAFcEAAAOAAAAZHJzL2Uyb0RvYy54bWysVM2O0zAQviPxDpbvNGnVdrdR09WqSwFp&#10;gZUWHsB1nMbCsc3YbbqckLgi8Qg8BBfEzz5D+kaMnarbhQtC5GDNeDzfzHwzk+nZtlZkI8BJo3Pa&#10;76WUCM1NIfUqp69fLR6dUuI80wVTRouc3ghHz2YPH0wbm4mBqYwqBBAE0S5rbE4r722WJI5Xomau&#10;Z6zQaCwN1MyjCqukANYgeq2SQZqOk8ZAYcFw4RzeXnRGOov4ZSm4f1mWTniicoq5+XhCPJfhTGZT&#10;lq2A2UryfRrsH7KomdQY9AB1wTwja5B/QNWSg3Gm9D1u6sSUpeQi1oDV9NPfqrmumBWxFiTH2QNN&#10;7v/B8hebKyCyyOmEEs1qbFH7efd+96n90d7uPrRf2tv2++5j+7P92n4jk8BXY12Gbtf2CkLFzl4a&#10;/sYRbeYV0ytxDmCaSrACs+yH98k9h6A4dCXL5rkpMBxbexOp25ZQk1JJ+zQ4Bmikh2xjr24OvRJb&#10;Tzhe9tN0Mh5hSznaxiejNB3FYCwLOMHbgvNPhKlJEHIKOAsRlW0unQ953T2JdRgli4VUKiqwWs4V&#10;kA3DuVnEb4/ujp8pTRpkbjQYReR7Nvd3ELX0uABK1jk9TcMX4rAsEPhYF1H2TKpOxpSV3jMaSOya&#10;sTTFDRIKpptu3EYUKgPvKGlwsnPq3q4ZCErUM41NmfSHw7AKURmOTgaowLFleWxhmiNUTj0lnTj3&#10;3fqsLchVhZG6Xmlzjo0sZWQ2NLnLap8sTm8kfL9pYT2O9fjq7n8w+wUAAP//AwBQSwMEFAAGAAgA&#10;AAAhAD//9LneAAAACgEAAA8AAABkcnMvZG93bnJldi54bWxMj8tOwzAQRfdI/IM1SOyoQxDOo3Eq&#10;VAFb1KQbdm7sJlHjcbDdNvw9wwqWM3N059xqs9iJXYwPo0MJj6sEmMHO6RF7Cfv27SEHFqJCrSaH&#10;RsK3CbCpb28qVWp3xZ25NLFnFIKhVBKGGOeS89ANxqqwcrNBuh2dtyrS6HuuvbpSuJ14miSCWzUi&#10;fRjUbLaD6U7N2Upo/U5sRfv+mmbtce+bjzmPX59S3t8tL2tg0SzxD4ZffVKHmpwO7ow6sEnCk8gF&#10;oRKKNANGwHOa0eJAZFEkwOuK/69Q/wAAAP//AwBQSwECLQAUAAYACAAAACEAtoM4kv4AAADhAQAA&#10;EwAAAAAAAAAAAAAAAAAAAAAAW0NvbnRlbnRfVHlwZXNdLnhtbFBLAQItABQABgAIAAAAIQA4/SH/&#10;1gAAAJQBAAALAAAAAAAAAAAAAAAAAC8BAABfcmVscy8ucmVsc1BLAQItABQABgAIAAAAIQAIPYFp&#10;SQIAAFcEAAAOAAAAAAAAAAAAAAAAAC4CAABkcnMvZTJvRG9jLnhtbFBLAQItABQABgAIAAAAIQA/&#10;//S53gAAAAoBAAAPAAAAAAAAAAAAAAAAAKMEAABkcnMvZG93bnJldi54bWxQSwUGAAAAAAQABADz&#10;AAAArgUAAAAA&#10;" strokecolor="white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2017</w:t>
      </w:r>
    </w:p>
    <w:p w:rsidR="00FB0D14" w:rsidRDefault="00FB0D14" w:rsidP="00FB0D14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FB0D14">
          <w:pgSz w:w="11906" w:h="16838"/>
          <w:pgMar w:top="1134" w:right="1418" w:bottom="1134" w:left="1418" w:header="720" w:footer="567" w:gutter="0"/>
          <w:cols w:space="720"/>
        </w:sectPr>
      </w:pPr>
    </w:p>
    <w:p w:rsidR="00FB0D14" w:rsidRDefault="00FB0D14" w:rsidP="00FB0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УДК </w:t>
      </w:r>
      <w:r w:rsidR="0038109F">
        <w:rPr>
          <w:rFonts w:ascii="Times New Roman" w:hAnsi="Times New Roman" w:cs="Times New Roman"/>
          <w:b/>
          <w:sz w:val="28"/>
          <w:szCs w:val="28"/>
        </w:rPr>
        <w:t>373.1</w:t>
      </w:r>
    </w:p>
    <w:p w:rsidR="00FB0D14" w:rsidRDefault="00FB0D14" w:rsidP="00FB0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ББК </w:t>
      </w:r>
      <w:r w:rsidR="0038109F">
        <w:rPr>
          <w:rFonts w:ascii="Times New Roman" w:hAnsi="Times New Roman" w:cs="Times New Roman"/>
          <w:b/>
          <w:sz w:val="28"/>
          <w:szCs w:val="28"/>
        </w:rPr>
        <w:t xml:space="preserve">74.202 </w:t>
      </w:r>
      <w:r>
        <w:rPr>
          <w:rFonts w:ascii="Times New Roman" w:hAnsi="Times New Roman" w:cs="Times New Roman"/>
          <w:b/>
          <w:sz w:val="28"/>
          <w:szCs w:val="28"/>
        </w:rPr>
        <w:t>(2 Рос – 4 Ки)</w:t>
      </w:r>
    </w:p>
    <w:p w:rsidR="00FB0D14" w:rsidRDefault="00FB0D14" w:rsidP="00FB0D14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     </w:t>
      </w:r>
      <w:r w:rsidR="00AE1DCC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А</w:t>
      </w:r>
      <w:r w:rsidR="0038109F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64</w:t>
      </w:r>
    </w:p>
    <w:p w:rsidR="00FB0D14" w:rsidRDefault="00FB0D14" w:rsidP="00FB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Печатается по решению научно-методического совета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br/>
        <w:t>КОГОАУ ДПО «ИРО Кировской области»</w:t>
      </w: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Измайлова Е.В.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к.п.н., проректор по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научной и инновационной             работе</w:t>
      </w:r>
      <w:r>
        <w:rPr>
          <w:rFonts w:ascii="Times New Roman" w:eastAsia="Times New Roman" w:hAnsi="Times New Roman"/>
          <w:sz w:val="28"/>
          <w:szCs w:val="28"/>
        </w:rPr>
        <w:t xml:space="preserve"> КОГОАУ ДПО «ИРО Кировской области».</w:t>
      </w: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Авторы-составители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D14" w:rsidRDefault="00CE72F6" w:rsidP="00CE7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Ерёмина Т.Ю.</w:t>
      </w:r>
      <w:r w:rsidR="00FB0D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r w:rsidR="00FB0D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Лямин А.Н., </w:t>
      </w:r>
      <w:r w:rsidR="00FB0D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Носова Н.В., </w:t>
      </w:r>
      <w:r w:rsidR="00FB0D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Першина Ю.В.</w:t>
      </w:r>
      <w:r w:rsidR="00FB0D1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FB0D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Пивоваров А.А.,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Рылова А.С., Скурихина Ю.А.</w:t>
      </w: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D14" w:rsidRPr="00CE72F6" w:rsidRDefault="00CE72F6" w:rsidP="00CE72F6">
      <w:pPr>
        <w:pStyle w:val="111"/>
        <w:ind w:firstLine="709"/>
        <w:jc w:val="both"/>
        <w:rPr>
          <w:b w:val="0"/>
        </w:rPr>
      </w:pPr>
      <w:r>
        <w:t>А</w:t>
      </w:r>
      <w:r w:rsidR="004F0DE0">
        <w:t>64</w:t>
      </w:r>
      <w:r>
        <w:t xml:space="preserve"> </w:t>
      </w:r>
      <w:r w:rsidRPr="00CE72F6">
        <w:rPr>
          <w:b w:val="0"/>
        </w:rPr>
        <w:t>Анализ результатов проведения Всероссийских проверочных работ в общеобразовательных организациях Кировской области 2017 год</w:t>
      </w:r>
      <w:r w:rsidR="00FB0D14" w:rsidRPr="00CE72F6">
        <w:rPr>
          <w:b w:val="0"/>
        </w:rPr>
        <w:t xml:space="preserve">: сборник информационно-аналитических материалов / сост. Н.В. Носова. – Киров: КОГОАУ ДПО «ИРО Кировской области», 2017. – </w:t>
      </w:r>
      <w:r>
        <w:rPr>
          <w:b w:val="0"/>
        </w:rPr>
        <w:t>50</w:t>
      </w:r>
      <w:r w:rsidR="00FB0D14" w:rsidRPr="00CE72F6">
        <w:rPr>
          <w:b w:val="0"/>
        </w:rPr>
        <w:t xml:space="preserve"> с.</w:t>
      </w:r>
    </w:p>
    <w:p w:rsidR="00FB0D14" w:rsidRPr="00CE72F6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представлены результаты анализа статистических данных, предоставленных КОГАУ «Центр оценки качества образования», по итогам проведения </w:t>
      </w:r>
      <w:r w:rsidR="00CE72F6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 по русскому языку, математике, истории, </w:t>
      </w:r>
      <w:r w:rsidR="00CE72F6">
        <w:rPr>
          <w:rFonts w:ascii="Times New Roman" w:hAnsi="Times New Roman" w:cs="Times New Roman"/>
          <w:sz w:val="28"/>
          <w:szCs w:val="28"/>
        </w:rPr>
        <w:t xml:space="preserve">биологии, географии (в 5-х классах), </w:t>
      </w:r>
      <w:r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="00CE72F6">
        <w:rPr>
          <w:rFonts w:ascii="Times New Roman" w:hAnsi="Times New Roman" w:cs="Times New Roman"/>
          <w:sz w:val="28"/>
          <w:szCs w:val="28"/>
        </w:rPr>
        <w:t>истории, биологии, физике, химии (в 10-х – 11-х классах)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3DD3">
        <w:rPr>
          <w:rFonts w:ascii="Times New Roman" w:hAnsi="Times New Roman" w:cs="Times New Roman"/>
          <w:sz w:val="28"/>
          <w:szCs w:val="28"/>
        </w:rPr>
        <w:t xml:space="preserve">Обозначены особенности контрольно-измерительных материалов, причины снижения результатов </w:t>
      </w:r>
      <w:r w:rsidR="00CE72F6" w:rsidRPr="00A83DD3">
        <w:rPr>
          <w:rFonts w:ascii="Times New Roman" w:hAnsi="Times New Roman" w:cs="Times New Roman"/>
          <w:sz w:val="28"/>
          <w:szCs w:val="28"/>
        </w:rPr>
        <w:t>ВПР</w:t>
      </w:r>
      <w:r w:rsidRPr="00A83DD3">
        <w:rPr>
          <w:rFonts w:ascii="Times New Roman" w:hAnsi="Times New Roman" w:cs="Times New Roman"/>
          <w:sz w:val="28"/>
          <w:szCs w:val="28"/>
        </w:rPr>
        <w:t xml:space="preserve"> по отдельным учебным предметам, даны рекомендации учителям-предметникам по повышению качества подготовки обучающихся к сдаче </w:t>
      </w:r>
      <w:r w:rsidR="00CE72F6" w:rsidRPr="00A83DD3">
        <w:rPr>
          <w:rFonts w:ascii="Times New Roman" w:hAnsi="Times New Roman" w:cs="Times New Roman"/>
          <w:sz w:val="28"/>
          <w:szCs w:val="28"/>
        </w:rPr>
        <w:t>ВПР</w:t>
      </w:r>
      <w:r w:rsidRPr="00A83DD3">
        <w:rPr>
          <w:rFonts w:ascii="Times New Roman" w:hAnsi="Times New Roman" w:cs="Times New Roman"/>
          <w:sz w:val="28"/>
          <w:szCs w:val="28"/>
        </w:rPr>
        <w:t>.</w:t>
      </w:r>
    </w:p>
    <w:p w:rsidR="00FB0D14" w:rsidRDefault="00FB0D14" w:rsidP="00FB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аналитические материалы предназначены для учителей-предметников и руководителей окружных (муниципальных) методических объединений по предметам, а также могут быть полезны руководителям и специалистам органов управления образованием различного уровня.</w:t>
      </w:r>
    </w:p>
    <w:p w:rsidR="00FB0D14" w:rsidRDefault="00FB0D14" w:rsidP="00FB0D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0D14" w:rsidRDefault="00FB0D14" w:rsidP="00FB0D1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ИРО Кировской области, 2017</w:t>
      </w:r>
    </w:p>
    <w:p w:rsidR="00FB0D14" w:rsidRDefault="00FB0D14" w:rsidP="00FB0D1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549275</wp:posOffset>
                </wp:positionV>
                <wp:extent cx="800100" cy="3714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43CE" id="Прямоугольник 8" o:spid="_x0000_s1026" style="position:absolute;margin-left:194.9pt;margin-top:43.25pt;width:63pt;height:29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a33wIAAKMFAAAOAAAAZHJzL2Uyb0RvYy54bWysVN1u0zAUvkfiHSzfd0natOmipVPXtQhp&#10;wKSBuHYTp7Fw7GC7TTeEhMQtEo/AQ3CD+NkzpG/EsdOWjt1MiFaKfPzz+fvO+XxOTtclRyuqNJMi&#10;wcGRjxEVqcyYWCT41ctZZ4iRNkRkhEtBE3xNNT4dPX50Ulcx7cpC8owqBCBCx3WV4MKYKvY8nRa0&#10;JPpIVlTAYi5VSQyEauFlitSAXnKv6/sDr5Yqq5RMqdYwe94u4pHDz3Oamhd5rqlBPMHAzbivct+5&#10;/XqjExIvFKkKlm5pkH9gURIm4NI91DkxBC0VuwdVslRJLXNzlMrSk3nOUuo0gJrA/0vNVUEq6rRA&#10;cnS1T5P+f7Dp89WlQixLMBRKkBJK1HzZfNh8bn42t5uPzdfmtvmx+dT8ar4139HQ5quudAzHrqpL&#10;ZRXr6kKmbzQSclIQsaBjpWRdUJIBy8Du9+4csIGGo2heP5MZXEeWRrrUrXNVWkBIClq7Cl3vK0TX&#10;BqUwOfQhS1DHFJZ6URBGfXcDiXeHK6XNEypLZAcJVmAAB05WF9pYMiTebXHkJWfZjHHuArWYT7hC&#10;KwJmmbnfFl0fbuMC1Qk+7g0sDwKe1W/dFXc26YdhlcyA/TkrnTQfpDlD2vRNRebGhjDejoE7F5Yo&#10;dcZuBUG0NjB085AlZ7p341nfj8LesBNF/V4n7E39ztlwNumMJ8FgEE3PJmfT4L1lHYRxwbKMiqnD&#10;1Ls3EIQP89j2Nbbu3b+CPUHLSi5B41WR1Shjtia9/nE3wBDAM+xGoNkWlPAF9I/UKIyUNK+ZKZz5&#10;rQEsxp10Dn3735Zmj+5qe3Cxd09bu2MNqYJM7rLm3GkN2Rp7LrNrMCdwcA6EzgaDQqobjGroEgkW&#10;0MYw4k8F2Ps4CEPbVFwQ9qMuBOpwZX64QkQKQFuRbTAxbStaVootCrgpcGqFHMOjyJkzrH0wLSvg&#10;bQPoBE7BtmvZVnMYu11/euvoNwAAAP//AwBQSwMEFAAGAAgAAAAhANOtVeLfAAAACgEAAA8AAABk&#10;cnMvZG93bnJldi54bWxMj8FOg0AQhu8mvsNmTLzZpVoapCxN08RDEw8CTbxu2SkQ2VnCbgHf3vGk&#10;x5n58s/3Z/vF9mLC0XeOFKxXEQik2pmOGgXn6u0pAeGDJqN7R6jgGz3s8/u7TKfGzVTgVIZGcAj5&#10;VCtoQxhSKX3dotV+5QYkvl3daHXgcWykGfXM4baXz1G0lVZ3xB9aPeCxxfqrvFkFk3z/OG2K82d1&#10;rOZhqk9zWYwHpR4flsMORMAl/MHwq8/qkLPTxd3IeNEreEleWT0oSLYxCAbidcyLC5ObOAKZZ/J/&#10;hfwHAAD//wMAUEsBAi0AFAAGAAgAAAAhALaDOJL+AAAA4QEAABMAAAAAAAAAAAAAAAAAAAAAAFtD&#10;b250ZW50X1R5cGVzXS54bWxQSwECLQAUAAYACAAAACEAOP0h/9YAAACUAQAACwAAAAAAAAAAAAAA&#10;AAAvAQAAX3JlbHMvLnJlbHNQSwECLQAUAAYACAAAACEAsi0mt98CAACjBQAADgAAAAAAAAAAAAAA&#10;AAAuAgAAZHJzL2Uyb0RvYy54bWxQSwECLQAUAAYACAAAACEA061V4t8AAAAKAQAADwAAAAAAAAAA&#10;AAAAAAA5BQAAZHJzL2Rvd25yZXYueG1sUEsFBgAAAAAEAAQA8wAAAEUGAAAAAA==&#10;" strokecolor="white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© Коллектив авторов, 2017</w:t>
      </w:r>
    </w:p>
    <w:p w:rsidR="00FB0D14" w:rsidRDefault="00FB0D14" w:rsidP="00FB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0D14">
          <w:pgSz w:w="11906" w:h="16838"/>
          <w:pgMar w:top="1134" w:right="1418" w:bottom="1134" w:left="1418" w:header="720" w:footer="567" w:gutter="0"/>
          <w:cols w:space="720"/>
        </w:sectPr>
      </w:pPr>
    </w:p>
    <w:p w:rsidR="00EE134D" w:rsidRDefault="00EE134D" w:rsidP="00EE134D">
      <w:pPr>
        <w:pStyle w:val="1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EE134D" w:rsidRPr="00EE134D" w:rsidRDefault="00EE134D" w:rsidP="00EE134D">
      <w:pPr>
        <w:spacing w:after="0"/>
      </w:pPr>
    </w:p>
    <w:p w:rsidR="00EE134D" w:rsidRPr="00EE134D" w:rsidRDefault="00EE134D" w:rsidP="00EE134D">
      <w:pPr>
        <w:pStyle w:val="13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E134D">
        <w:rPr>
          <w:b/>
        </w:rPr>
        <w:fldChar w:fldCharType="begin"/>
      </w:r>
      <w:r w:rsidRPr="00EE134D">
        <w:rPr>
          <w:b/>
        </w:rPr>
        <w:instrText xml:space="preserve"> TOC \h \z \t "Стиль111;1" </w:instrText>
      </w:r>
      <w:r w:rsidRPr="00EE134D">
        <w:rPr>
          <w:b/>
        </w:rPr>
        <w:fldChar w:fldCharType="separate"/>
      </w:r>
      <w:hyperlink w:anchor="_Toc496001743" w:history="1">
        <w:r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Анализ результатов проведения</w:t>
        </w:r>
        <w:r w:rsidRPr="00EE134D">
          <w:rPr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Всероссийских проверочных работ</w:t>
        </w:r>
        <w:r w:rsidRPr="00EE134D">
          <w:rPr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 общеобразовательных организациях Кировской области 2017 год</w:t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_Toc496001743 \h </w:instrText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47" w:history="1">
        <w:r w:rsidR="00EE134D"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Русский язык – 5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_Toc496001747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48" w:history="1">
        <w:r w:rsidR="00EE134D" w:rsidRPr="00EE134D">
          <w:rPr>
            <w:rStyle w:val="a9"/>
            <w:rFonts w:ascii="Times New Roman" w:eastAsia="Calibri" w:hAnsi="Times New Roman" w:cs="Times New Roman"/>
            <w:noProof/>
            <w:sz w:val="28"/>
            <w:szCs w:val="28"/>
          </w:rPr>
          <w:t>Математика – 5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_Toc496001748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49" w:history="1">
        <w:r w:rsidR="00EE134D" w:rsidRPr="00EE134D">
          <w:rPr>
            <w:rStyle w:val="a9"/>
            <w:rFonts w:ascii="Times New Roman" w:eastAsia="Calibri" w:hAnsi="Times New Roman" w:cs="Times New Roman"/>
            <w:noProof/>
            <w:sz w:val="28"/>
            <w:szCs w:val="28"/>
            <w:lang w:eastAsia="ru-RU"/>
          </w:rPr>
          <w:t>История – 5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_Toc496001749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50" w:history="1">
        <w:r w:rsidR="00EE134D"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Биология - 5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_Toc496001750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51" w:history="1">
        <w:r w:rsidR="00EE134D" w:rsidRPr="00EE134D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 w:bidi="ru-RU"/>
          </w:rPr>
          <w:t>География 10 – 11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_Toc496001751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52" w:history="1">
        <w:r w:rsidR="00EE134D" w:rsidRPr="00EE134D">
          <w:rPr>
            <w:rStyle w:val="a9"/>
            <w:rFonts w:ascii="Times New Roman" w:eastAsia="Calibri" w:hAnsi="Times New Roman" w:cs="Times New Roman"/>
            <w:noProof/>
            <w:sz w:val="28"/>
            <w:szCs w:val="28"/>
          </w:rPr>
          <w:t>История – 11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_Toc496001752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53" w:history="1">
        <w:r w:rsidR="00EE134D" w:rsidRPr="00EE134D">
          <w:rPr>
            <w:rStyle w:val="a9"/>
            <w:rFonts w:ascii="Times New Roman" w:hAnsi="Times New Roman" w:cs="Times New Roman"/>
            <w:noProof/>
            <w:sz w:val="28"/>
            <w:szCs w:val="28"/>
            <w:lang w:eastAsia="ru-RU" w:bidi="ru-RU"/>
          </w:rPr>
          <w:t>Биология – 11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_Toc496001753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Pr="00EE134D" w:rsidRDefault="00F9281D">
      <w:pPr>
        <w:pStyle w:val="13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6001754" w:history="1">
        <w:r w:rsidR="00EE134D" w:rsidRPr="00EE134D">
          <w:rPr>
            <w:rStyle w:val="a9"/>
            <w:rFonts w:ascii="Times New Roman" w:eastAsia="Calibri" w:hAnsi="Times New Roman" w:cs="Times New Roman"/>
            <w:noProof/>
            <w:sz w:val="28"/>
            <w:szCs w:val="28"/>
          </w:rPr>
          <w:t>Физика – 11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_Toc496001754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E134D" w:rsidRDefault="00F9281D">
      <w:pPr>
        <w:pStyle w:val="13"/>
        <w:rPr>
          <w:rFonts w:eastAsiaTheme="minorEastAsia"/>
          <w:noProof/>
          <w:lang w:eastAsia="ru-RU"/>
        </w:rPr>
      </w:pPr>
      <w:hyperlink w:anchor="_Toc496001755" w:history="1">
        <w:r w:rsidR="00EE134D" w:rsidRPr="00EE134D">
          <w:rPr>
            <w:rStyle w:val="a9"/>
            <w:rFonts w:ascii="Times New Roman" w:hAnsi="Times New Roman" w:cs="Times New Roman"/>
            <w:noProof/>
            <w:sz w:val="28"/>
            <w:szCs w:val="28"/>
          </w:rPr>
          <w:t>Химия – 11 класс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_Toc496001755 \h </w:instrTex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268C5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EE134D" w:rsidRPr="00EE13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047D" w:rsidRDefault="00EE134D" w:rsidP="00CE047D">
      <w:pPr>
        <w:pStyle w:val="a7"/>
        <w:ind w:right="560"/>
        <w:jc w:val="center"/>
        <w:rPr>
          <w:b/>
          <w:sz w:val="32"/>
          <w:szCs w:val="32"/>
          <w:lang w:val="ru-RU"/>
        </w:rPr>
      </w:pPr>
      <w:r w:rsidRPr="00EE134D">
        <w:rPr>
          <w:b/>
          <w:sz w:val="28"/>
          <w:szCs w:val="28"/>
          <w:lang w:val="ru-RU"/>
        </w:rPr>
        <w:fldChar w:fldCharType="end"/>
      </w:r>
      <w:r w:rsidR="00CE047D">
        <w:rPr>
          <w:b/>
          <w:sz w:val="32"/>
          <w:szCs w:val="32"/>
          <w:lang w:val="ru-RU"/>
        </w:rPr>
        <w:br w:type="page"/>
      </w:r>
    </w:p>
    <w:p w:rsidR="004721E7" w:rsidRPr="00EE134D" w:rsidRDefault="006A767E" w:rsidP="00EE134D">
      <w:pPr>
        <w:pStyle w:val="111"/>
        <w:rPr>
          <w:sz w:val="32"/>
        </w:rPr>
      </w:pPr>
      <w:bookmarkStart w:id="1" w:name="_Toc496001743"/>
      <w:r w:rsidRPr="00EE134D">
        <w:rPr>
          <w:sz w:val="32"/>
        </w:rPr>
        <w:t>Анализ результатов проведения</w:t>
      </w:r>
      <w:bookmarkEnd w:id="1"/>
    </w:p>
    <w:p w:rsidR="004721E7" w:rsidRPr="00EE134D" w:rsidRDefault="004721E7" w:rsidP="00EE134D">
      <w:pPr>
        <w:pStyle w:val="111"/>
        <w:rPr>
          <w:sz w:val="32"/>
        </w:rPr>
      </w:pPr>
      <w:bookmarkStart w:id="2" w:name="_Toc496001744"/>
      <w:r w:rsidRPr="00EE134D">
        <w:rPr>
          <w:sz w:val="32"/>
        </w:rPr>
        <w:t>Всероссийских проверочных работ</w:t>
      </w:r>
      <w:bookmarkEnd w:id="2"/>
    </w:p>
    <w:p w:rsidR="006A767E" w:rsidRPr="00EE134D" w:rsidRDefault="006A767E" w:rsidP="00EE134D">
      <w:pPr>
        <w:pStyle w:val="111"/>
        <w:rPr>
          <w:sz w:val="32"/>
        </w:rPr>
      </w:pPr>
      <w:bookmarkStart w:id="3" w:name="_Toc496001745"/>
      <w:r w:rsidRPr="00EE134D">
        <w:rPr>
          <w:sz w:val="32"/>
        </w:rPr>
        <w:t>в общеобразовательных организациях Кировской области</w:t>
      </w:r>
      <w:bookmarkEnd w:id="0"/>
      <w:bookmarkEnd w:id="3"/>
    </w:p>
    <w:p w:rsidR="00BB559A" w:rsidRPr="00926766" w:rsidRDefault="00BB559A" w:rsidP="00EE134D">
      <w:pPr>
        <w:pStyle w:val="111"/>
      </w:pPr>
      <w:bookmarkStart w:id="4" w:name="_Toc496001746"/>
      <w:r w:rsidRPr="00EE134D">
        <w:rPr>
          <w:sz w:val="32"/>
        </w:rPr>
        <w:t>2017 год</w:t>
      </w:r>
      <w:bookmarkEnd w:id="4"/>
    </w:p>
    <w:p w:rsidR="00EA5E69" w:rsidRDefault="00EA5E69" w:rsidP="00CE047D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5" w:name="_Toc465934573"/>
    </w:p>
    <w:p w:rsidR="0074628D" w:rsidRPr="00265346" w:rsidRDefault="0074628D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27.01.2017 № 69 «О проведении мониторинга качества образования», письмом Рособрнадзора от 23.03.17 № 05-104 «О</w:t>
      </w:r>
      <w:r w:rsidR="00CE047D">
        <w:t> </w:t>
      </w:r>
      <w:r w:rsidRPr="00265346">
        <w:rPr>
          <w:rFonts w:ascii="Times New Roman" w:hAnsi="Times New Roman" w:cs="Times New Roman"/>
          <w:sz w:val="28"/>
          <w:szCs w:val="28"/>
        </w:rPr>
        <w:t>проведении Всероссийских проверочных работ в 2017 году» в апреле-мае 2017 года Всероссий</w:t>
      </w:r>
      <w:r w:rsidR="00E44DBF">
        <w:rPr>
          <w:rFonts w:ascii="Times New Roman" w:hAnsi="Times New Roman" w:cs="Times New Roman"/>
          <w:sz w:val="28"/>
          <w:szCs w:val="28"/>
        </w:rPr>
        <w:t>ские проверочные работы (далее –</w:t>
      </w:r>
      <w:r w:rsidRPr="00265346">
        <w:rPr>
          <w:rFonts w:ascii="Times New Roman" w:hAnsi="Times New Roman" w:cs="Times New Roman"/>
          <w:sz w:val="28"/>
          <w:szCs w:val="28"/>
        </w:rPr>
        <w:t xml:space="preserve"> ВПР) </w:t>
      </w:r>
      <w:r w:rsidR="00926766" w:rsidRPr="00265346">
        <w:rPr>
          <w:rFonts w:ascii="Times New Roman" w:hAnsi="Times New Roman" w:cs="Times New Roman"/>
          <w:sz w:val="28"/>
          <w:szCs w:val="28"/>
        </w:rPr>
        <w:t>в</w:t>
      </w:r>
      <w:r w:rsidRPr="00265346">
        <w:rPr>
          <w:rFonts w:ascii="Times New Roman" w:hAnsi="Times New Roman" w:cs="Times New Roman"/>
          <w:sz w:val="28"/>
          <w:szCs w:val="28"/>
        </w:rPr>
        <w:t xml:space="preserve"> режиме апробации </w:t>
      </w:r>
      <w:r w:rsidR="00926766" w:rsidRPr="00265346">
        <w:rPr>
          <w:rFonts w:ascii="Times New Roman" w:hAnsi="Times New Roman" w:cs="Times New Roman"/>
          <w:sz w:val="28"/>
          <w:szCs w:val="28"/>
        </w:rPr>
        <w:t>прошли</w:t>
      </w:r>
      <w:r w:rsidR="0014173F">
        <w:rPr>
          <w:rFonts w:ascii="Times New Roman" w:hAnsi="Times New Roman" w:cs="Times New Roman"/>
          <w:sz w:val="28"/>
          <w:szCs w:val="28"/>
        </w:rPr>
        <w:t xml:space="preserve"> в штатном режиме в 4 классах и в режиме апробации</w:t>
      </w:r>
      <w:r w:rsidR="00926766" w:rsidRPr="00265346">
        <w:rPr>
          <w:rFonts w:ascii="Times New Roman" w:hAnsi="Times New Roman" w:cs="Times New Roman"/>
          <w:sz w:val="28"/>
          <w:szCs w:val="28"/>
        </w:rPr>
        <w:t xml:space="preserve"> в </w:t>
      </w:r>
      <w:r w:rsidR="00CA6D48">
        <w:rPr>
          <w:rFonts w:ascii="Times New Roman" w:hAnsi="Times New Roman" w:cs="Times New Roman"/>
          <w:sz w:val="28"/>
          <w:szCs w:val="28"/>
        </w:rPr>
        <w:t>5</w:t>
      </w:r>
      <w:r w:rsidRPr="00265346">
        <w:rPr>
          <w:rFonts w:ascii="Times New Roman" w:hAnsi="Times New Roman" w:cs="Times New Roman"/>
          <w:sz w:val="28"/>
          <w:szCs w:val="28"/>
        </w:rPr>
        <w:t xml:space="preserve">, </w:t>
      </w:r>
      <w:r w:rsidR="00926766" w:rsidRPr="00265346">
        <w:rPr>
          <w:rFonts w:ascii="Times New Roman" w:hAnsi="Times New Roman" w:cs="Times New Roman"/>
          <w:sz w:val="28"/>
          <w:szCs w:val="28"/>
        </w:rPr>
        <w:t>10-11</w:t>
      </w:r>
      <w:r w:rsidRPr="00265346">
        <w:rPr>
          <w:rFonts w:ascii="Times New Roman" w:hAnsi="Times New Roman" w:cs="Times New Roman"/>
          <w:sz w:val="28"/>
          <w:szCs w:val="28"/>
        </w:rPr>
        <w:t xml:space="preserve"> </w:t>
      </w:r>
      <w:r w:rsidR="00926766" w:rsidRPr="00265346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26534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и </w:t>
      </w:r>
      <w:r w:rsidR="00356ADF" w:rsidRPr="00265346">
        <w:rPr>
          <w:rFonts w:ascii="Times New Roman" w:hAnsi="Times New Roman" w:cs="Times New Roman"/>
          <w:sz w:val="28"/>
          <w:szCs w:val="28"/>
        </w:rPr>
        <w:t>учреждениях среднего профессионального образования.</w:t>
      </w:r>
    </w:p>
    <w:p w:rsidR="0074628D" w:rsidRPr="00265346" w:rsidRDefault="0074628D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 xml:space="preserve">В 5 классах ВПР состоялись по русскому языку, математике, истории и биологии; </w:t>
      </w:r>
      <w:r w:rsidR="00684EBF" w:rsidRPr="00265346">
        <w:rPr>
          <w:rFonts w:ascii="Times New Roman" w:hAnsi="Times New Roman" w:cs="Times New Roman"/>
          <w:sz w:val="28"/>
          <w:szCs w:val="28"/>
        </w:rPr>
        <w:t xml:space="preserve">в 10-11 классах, СПО – географии, </w:t>
      </w:r>
      <w:r w:rsidR="00926766" w:rsidRPr="00265346">
        <w:rPr>
          <w:rFonts w:ascii="Times New Roman" w:hAnsi="Times New Roman" w:cs="Times New Roman"/>
          <w:sz w:val="28"/>
          <w:szCs w:val="28"/>
        </w:rPr>
        <w:t>истории, биологии, физике, химии.</w:t>
      </w:r>
    </w:p>
    <w:p w:rsidR="00684EBF" w:rsidRPr="00265346" w:rsidRDefault="00684EBF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</w:t>
      </w:r>
      <w:r w:rsidR="00934A8C">
        <w:rPr>
          <w:rFonts w:ascii="Times New Roman" w:hAnsi="Times New Roman" w:cs="Times New Roman"/>
          <w:sz w:val="28"/>
          <w:szCs w:val="28"/>
        </w:rPr>
        <w:t>–</w:t>
      </w:r>
      <w:r w:rsidRPr="00265346">
        <w:rPr>
          <w:rFonts w:ascii="Times New Roman" w:hAnsi="Times New Roman" w:cs="Times New Roman"/>
          <w:sz w:val="28"/>
          <w:szCs w:val="28"/>
        </w:rPr>
        <w:t xml:space="preserve"> это работы, организованные по отдельным учебным предметам для оценки уровня подготовки обучающихся с учетом требований Федеральных государственных образовательных стандартов. Их организация предусматривает единое расписание, использование единых текстов заданий и единых критериев оценивания.</w:t>
      </w:r>
    </w:p>
    <w:p w:rsidR="00E44DBF" w:rsidRPr="00E44DBF" w:rsidRDefault="0053048F" w:rsidP="00E44DB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Содержание и структура ВПР в 5 классах определяется на основе Федерального государственного образовательного стандарта основного общего образовани</w:t>
      </w:r>
      <w:r w:rsidR="00684EBF" w:rsidRPr="00265346">
        <w:rPr>
          <w:rFonts w:ascii="Times New Roman" w:hAnsi="Times New Roman" w:cs="Times New Roman"/>
          <w:sz w:val="28"/>
          <w:szCs w:val="28"/>
        </w:rPr>
        <w:t>я (приказ Минобрнауки России от 17.12.2010 № 1897),</w:t>
      </w:r>
      <w:r w:rsidRPr="00265346">
        <w:rPr>
          <w:rFonts w:ascii="Times New Roman" w:hAnsi="Times New Roman" w:cs="Times New Roman"/>
          <w:sz w:val="28"/>
          <w:szCs w:val="28"/>
        </w:rPr>
        <w:t xml:space="preserve">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 и содержания учебников, включённых в </w:t>
      </w:r>
      <w:r w:rsidR="00E44DBF" w:rsidRPr="00E44DBF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 марта 2014 г. № 253)</w:t>
      </w:r>
      <w:r w:rsidR="00E44DBF">
        <w:rPr>
          <w:rFonts w:ascii="Times New Roman" w:hAnsi="Times New Roman" w:cs="Times New Roman"/>
          <w:sz w:val="28"/>
          <w:szCs w:val="28"/>
        </w:rPr>
        <w:t>.</w:t>
      </w:r>
    </w:p>
    <w:p w:rsidR="00012966" w:rsidRPr="00265346" w:rsidRDefault="00012966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В варианты ВПР включаются задания, проверяющие наиболее значимые и важные для общеобразовательной подготовки обучающихся элементы по каждому учебному предмету. Не используются задания с выбором ответа из готовых вариантов.</w:t>
      </w:r>
    </w:p>
    <w:p w:rsidR="00E9210F" w:rsidRPr="00265346" w:rsidRDefault="0053048F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</w:t>
      </w:r>
      <w:r w:rsidR="00012966" w:rsidRPr="00265346">
        <w:rPr>
          <w:rFonts w:ascii="Times New Roman" w:hAnsi="Times New Roman" w:cs="Times New Roman"/>
          <w:sz w:val="28"/>
          <w:szCs w:val="28"/>
        </w:rPr>
        <w:t>не только предметных, но и</w:t>
      </w:r>
      <w:r w:rsidRPr="00265346">
        <w:rPr>
          <w:rFonts w:ascii="Times New Roman" w:hAnsi="Times New Roman" w:cs="Times New Roman"/>
          <w:sz w:val="28"/>
          <w:szCs w:val="28"/>
        </w:rPr>
        <w:t xml:space="preserve"> метапредметных результатов, в том числе уровень сформированности униве</w:t>
      </w:r>
      <w:r w:rsidR="00926766" w:rsidRPr="00265346">
        <w:rPr>
          <w:rFonts w:ascii="Times New Roman" w:hAnsi="Times New Roman" w:cs="Times New Roman"/>
          <w:sz w:val="28"/>
          <w:szCs w:val="28"/>
        </w:rPr>
        <w:t>рсальных учебных действий (УУД).</w:t>
      </w:r>
      <w:r w:rsidR="00356ADF" w:rsidRPr="00265346">
        <w:rPr>
          <w:rFonts w:ascii="Times New Roman" w:hAnsi="Times New Roman" w:cs="Times New Roman"/>
          <w:sz w:val="28"/>
          <w:szCs w:val="28"/>
        </w:rPr>
        <w:t xml:space="preserve"> В </w:t>
      </w:r>
      <w:r w:rsidRPr="00265346">
        <w:rPr>
          <w:rFonts w:ascii="Times New Roman" w:hAnsi="Times New Roman" w:cs="Times New Roman"/>
          <w:sz w:val="28"/>
          <w:szCs w:val="28"/>
        </w:rPr>
        <w:t>рамках ВПР предусмотрена оценка</w:t>
      </w:r>
      <w:r w:rsidR="00E9210F" w:rsidRPr="00265346">
        <w:rPr>
          <w:rFonts w:ascii="Times New Roman" w:hAnsi="Times New Roman" w:cs="Times New Roman"/>
          <w:sz w:val="28"/>
          <w:szCs w:val="28"/>
        </w:rPr>
        <w:t xml:space="preserve"> сформированности следующих УУД: </w:t>
      </w:r>
      <w:r w:rsidR="00356ADF" w:rsidRPr="00265346">
        <w:rPr>
          <w:rFonts w:ascii="Times New Roman" w:hAnsi="Times New Roman" w:cs="Times New Roman"/>
          <w:sz w:val="28"/>
          <w:szCs w:val="28"/>
        </w:rPr>
        <w:t>регулятивных, познавательных и коммуникативных.</w:t>
      </w:r>
    </w:p>
    <w:p w:rsidR="00CA6D48" w:rsidRDefault="00AE483D" w:rsidP="001B625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 xml:space="preserve">Содержание и структура ВПР в 10-11 классов общеобразовательных организаций и </w:t>
      </w:r>
      <w:r w:rsidR="00356ADF" w:rsidRPr="00265346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265346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определяется на </w:t>
      </w:r>
      <w:r w:rsidRPr="001B6256">
        <w:rPr>
          <w:rFonts w:ascii="Times New Roman" w:hAnsi="Times New Roman" w:cs="Times New Roman"/>
          <w:sz w:val="28"/>
          <w:szCs w:val="28"/>
        </w:rPr>
        <w:t>основе Федерального компонента государственн</w:t>
      </w:r>
      <w:r w:rsidR="00CA6D48" w:rsidRPr="001B6256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Pr="001B625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A6D48" w:rsidRPr="001B6256">
        <w:rPr>
          <w:rFonts w:ascii="Times New Roman" w:hAnsi="Times New Roman" w:cs="Times New Roman"/>
          <w:sz w:val="28"/>
          <w:szCs w:val="28"/>
        </w:rPr>
        <w:t>ов</w:t>
      </w:r>
      <w:r w:rsidRPr="001B6256">
        <w:rPr>
          <w:rFonts w:ascii="Times New Roman" w:hAnsi="Times New Roman" w:cs="Times New Roman"/>
          <w:sz w:val="28"/>
          <w:szCs w:val="28"/>
        </w:rPr>
        <w:t xml:space="preserve"> </w:t>
      </w:r>
      <w:r w:rsidR="00CA6D48" w:rsidRPr="001B6256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</w:t>
      </w:r>
      <w:r w:rsidRPr="001B6256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 w:rsidR="00684EBF" w:rsidRPr="001B6256">
        <w:rPr>
          <w:rFonts w:ascii="Times New Roman" w:hAnsi="Times New Roman" w:cs="Times New Roman"/>
          <w:sz w:val="28"/>
          <w:szCs w:val="28"/>
        </w:rPr>
        <w:t xml:space="preserve"> (приказ Минобразован</w:t>
      </w:r>
      <w:r w:rsidR="00012966" w:rsidRPr="001B6256">
        <w:rPr>
          <w:rFonts w:ascii="Times New Roman" w:hAnsi="Times New Roman" w:cs="Times New Roman"/>
          <w:sz w:val="28"/>
          <w:szCs w:val="28"/>
        </w:rPr>
        <w:t>ия Р</w:t>
      </w:r>
      <w:r w:rsidR="00CA6D48" w:rsidRPr="001B6256">
        <w:rPr>
          <w:rFonts w:ascii="Times New Roman" w:hAnsi="Times New Roman" w:cs="Times New Roman"/>
          <w:sz w:val="28"/>
          <w:szCs w:val="28"/>
        </w:rPr>
        <w:t>Ф</w:t>
      </w:r>
      <w:r w:rsidR="001B6256">
        <w:rPr>
          <w:rFonts w:ascii="Times New Roman" w:hAnsi="Times New Roman" w:cs="Times New Roman"/>
          <w:sz w:val="28"/>
          <w:szCs w:val="28"/>
        </w:rPr>
        <w:t xml:space="preserve"> от 05.03.2004 № </w:t>
      </w:r>
      <w:r w:rsidR="00012966" w:rsidRPr="001B6256">
        <w:rPr>
          <w:rFonts w:ascii="Times New Roman" w:hAnsi="Times New Roman" w:cs="Times New Roman"/>
          <w:sz w:val="28"/>
          <w:szCs w:val="28"/>
        </w:rPr>
        <w:t>1089), примерных про</w:t>
      </w:r>
      <w:r w:rsidR="00356ADF" w:rsidRPr="001B6256">
        <w:rPr>
          <w:rFonts w:ascii="Times New Roman" w:hAnsi="Times New Roman" w:cs="Times New Roman"/>
          <w:sz w:val="28"/>
          <w:szCs w:val="28"/>
        </w:rPr>
        <w:t xml:space="preserve">граммах и учебников, </w:t>
      </w:r>
      <w:r w:rsidR="00012966" w:rsidRPr="001B6256">
        <w:rPr>
          <w:rFonts w:ascii="Times New Roman" w:hAnsi="Times New Roman" w:cs="Times New Roman"/>
          <w:sz w:val="28"/>
          <w:szCs w:val="28"/>
        </w:rPr>
        <w:t>рекомендуемых Ми</w:t>
      </w:r>
      <w:r w:rsidR="00356ADF" w:rsidRPr="001B6256">
        <w:rPr>
          <w:rFonts w:ascii="Times New Roman" w:hAnsi="Times New Roman" w:cs="Times New Roman"/>
          <w:sz w:val="28"/>
          <w:szCs w:val="28"/>
        </w:rPr>
        <w:t>нобрнауки России</w:t>
      </w:r>
      <w:r w:rsidR="00356ADF" w:rsidRPr="00265346">
        <w:rPr>
          <w:rFonts w:ascii="Times New Roman" w:hAnsi="Times New Roman" w:cs="Times New Roman"/>
          <w:sz w:val="28"/>
          <w:szCs w:val="28"/>
        </w:rPr>
        <w:t>.</w:t>
      </w:r>
    </w:p>
    <w:p w:rsidR="00E9210F" w:rsidRPr="00265346" w:rsidRDefault="00AE483D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В отличи</w:t>
      </w:r>
      <w:r w:rsidR="001B6256">
        <w:rPr>
          <w:rFonts w:ascii="Times New Roman" w:hAnsi="Times New Roman" w:cs="Times New Roman"/>
          <w:sz w:val="28"/>
          <w:szCs w:val="28"/>
        </w:rPr>
        <w:t>е</w:t>
      </w:r>
      <w:r w:rsidRPr="00265346">
        <w:rPr>
          <w:rFonts w:ascii="Times New Roman" w:hAnsi="Times New Roman" w:cs="Times New Roman"/>
          <w:sz w:val="28"/>
          <w:szCs w:val="28"/>
        </w:rPr>
        <w:t xml:space="preserve"> от основной школы, полученные баллы за ВПР на старшей ступени не переводятся в отметки.</w:t>
      </w:r>
    </w:p>
    <w:p w:rsidR="00012966" w:rsidRPr="00265346" w:rsidRDefault="00012966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Обучающиеся выполняют ВПР в образовательных организациях по месту обучения, работы проводятся учителями, работающими с данным классом. На выполнение проверочной работы отводится один или два урока в зависимости от класса и предмета.</w:t>
      </w:r>
    </w:p>
    <w:p w:rsidR="00012966" w:rsidRPr="00265346" w:rsidRDefault="00012966" w:rsidP="00CE047D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Проверка работ участников ВПР осуществляется в день проведения работы коллегиально учителями образовательной организации. После проверки работ результаты вносятся образовательными организациями через личные кабинеты в единую информационную систему, с данными которой могут работать эксперты.</w:t>
      </w:r>
    </w:p>
    <w:p w:rsidR="00012966" w:rsidRPr="00265346" w:rsidRDefault="00012966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проведения ВПР </w:t>
      </w:r>
      <w:r w:rsidR="001B6256">
        <w:rPr>
          <w:rFonts w:ascii="Times New Roman" w:hAnsi="Times New Roman" w:cs="Times New Roman"/>
          <w:sz w:val="28"/>
          <w:szCs w:val="28"/>
        </w:rPr>
        <w:t>осуществляется ФГБУ </w:t>
      </w:r>
      <w:r w:rsidRPr="00265346">
        <w:rPr>
          <w:rFonts w:ascii="Times New Roman" w:hAnsi="Times New Roman" w:cs="Times New Roman"/>
          <w:sz w:val="28"/>
          <w:szCs w:val="28"/>
        </w:rPr>
        <w:t>«Федеральный институт оценки качества образования». На уровне региона министерство образования Кировской области назначило:</w:t>
      </w:r>
    </w:p>
    <w:p w:rsidR="00012966" w:rsidRPr="00265346" w:rsidRDefault="001B6256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966" w:rsidRPr="00265346">
        <w:rPr>
          <w:rFonts w:ascii="Times New Roman" w:hAnsi="Times New Roman" w:cs="Times New Roman"/>
          <w:sz w:val="28"/>
          <w:szCs w:val="28"/>
        </w:rPr>
        <w:t>регионального координ</w:t>
      </w:r>
      <w:r>
        <w:rPr>
          <w:rFonts w:ascii="Times New Roman" w:hAnsi="Times New Roman" w:cs="Times New Roman"/>
          <w:sz w:val="28"/>
          <w:szCs w:val="28"/>
        </w:rPr>
        <w:t>атора мероприятий в рамках ВПР –</w:t>
      </w:r>
      <w:r w:rsidR="00012966" w:rsidRPr="00265346">
        <w:rPr>
          <w:rFonts w:ascii="Times New Roman" w:hAnsi="Times New Roman" w:cs="Times New Roman"/>
          <w:sz w:val="28"/>
          <w:szCs w:val="28"/>
        </w:rPr>
        <w:t xml:space="preserve"> КОГАУ «Центр оценки качества образования»;</w:t>
      </w:r>
    </w:p>
    <w:p w:rsidR="00012966" w:rsidRPr="00265346" w:rsidRDefault="00012966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46">
        <w:rPr>
          <w:rFonts w:ascii="Times New Roman" w:hAnsi="Times New Roman" w:cs="Times New Roman"/>
          <w:sz w:val="28"/>
          <w:szCs w:val="28"/>
        </w:rPr>
        <w:t>- муниципальных координаторов в муниципальных органах управления образованием.</w:t>
      </w:r>
    </w:p>
    <w:p w:rsidR="00574A29" w:rsidRPr="00A80E74" w:rsidRDefault="00574A29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ВПР</w:t>
      </w:r>
      <w:r w:rsidR="00AE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быть использованы</w:t>
      </w:r>
      <w:r w:rsidR="00AE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педагогами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</w:t>
      </w:r>
      <w:r w:rsidR="00AE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</w:t>
      </w:r>
      <w:r w:rsidR="00AE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совершен</w:t>
      </w:r>
      <w:r w:rsidR="0035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ствования методики преподавания предмета,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574A29" w:rsidRPr="00A80E74" w:rsidRDefault="00574A29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5A77C8" w:rsidRDefault="005A77C8" w:rsidP="00CE047D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628D" w:rsidRDefault="0074628D" w:rsidP="00CE047D">
      <w:pPr>
        <w:keepNext/>
        <w:keepLines/>
        <w:spacing w:after="0" w:line="240" w:lineRule="auto"/>
        <w:ind w:firstLine="709"/>
        <w:jc w:val="center"/>
        <w:outlineLvl w:val="1"/>
      </w:pPr>
    </w:p>
    <w:p w:rsidR="0074628D" w:rsidRDefault="0074628D" w:rsidP="00CE047D">
      <w:pPr>
        <w:keepNext/>
        <w:keepLines/>
        <w:spacing w:after="0" w:line="240" w:lineRule="auto"/>
        <w:ind w:firstLine="709"/>
        <w:jc w:val="center"/>
        <w:outlineLvl w:val="1"/>
      </w:pPr>
    </w:p>
    <w:p w:rsidR="00742F9B" w:rsidRDefault="006A767E" w:rsidP="00CE047D">
      <w:pPr>
        <w:pStyle w:val="111"/>
      </w:pPr>
      <w:bookmarkStart w:id="6" w:name="_Toc496001747"/>
      <w:r w:rsidRPr="006A767E">
        <w:t>Русский язык</w:t>
      </w:r>
      <w:bookmarkEnd w:id="5"/>
      <w:r w:rsidR="00742F9B">
        <w:t xml:space="preserve"> </w:t>
      </w:r>
      <w:r w:rsidR="007A5546">
        <w:t>–</w:t>
      </w:r>
      <w:r w:rsidR="00EA5E69">
        <w:t xml:space="preserve"> 5 класс</w:t>
      </w:r>
      <w:bookmarkEnd w:id="6"/>
    </w:p>
    <w:p w:rsidR="00BA570C" w:rsidRDefault="00BA570C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A5E69" w:rsidRDefault="00991FBC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04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Рылова Анна Сергеевна</w:t>
      </w:r>
      <w:r w:rsidR="00EA5E69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</w:p>
    <w:p w:rsidR="00EA5E69" w:rsidRDefault="001B6256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к.п.н., </w:t>
      </w:r>
      <w:r w:rsidR="00EA5E69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доцент кафедры предметных областей</w:t>
      </w:r>
    </w:p>
    <w:p w:rsidR="00EA5E69" w:rsidRPr="00EA5E69" w:rsidRDefault="00EA5E69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КОГОАУ ДПО «Институт развития образования Кировской области»</w:t>
      </w:r>
    </w:p>
    <w:p w:rsidR="00BB559A" w:rsidRPr="006A767E" w:rsidRDefault="00BB559A" w:rsidP="00CE047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7EDD" w:rsidRDefault="00AE72B8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B8">
        <w:rPr>
          <w:rFonts w:ascii="Times New Roman" w:eastAsia="Calibri" w:hAnsi="Times New Roman" w:cs="Times New Roman"/>
          <w:sz w:val="28"/>
          <w:szCs w:val="28"/>
        </w:rPr>
        <w:t xml:space="preserve">Всероссийские проверочные работы (ВПР) 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по русскому языку </w:t>
      </w:r>
      <w:r w:rsidRPr="00AE72B8">
        <w:rPr>
          <w:rFonts w:ascii="Times New Roman" w:eastAsia="Calibri" w:hAnsi="Times New Roman" w:cs="Times New Roman"/>
          <w:sz w:val="28"/>
          <w:szCs w:val="28"/>
        </w:rPr>
        <w:t xml:space="preserve">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AE72B8">
        <w:rPr>
          <w:rFonts w:ascii="Times New Roman" w:eastAsia="Calibri" w:hAnsi="Times New Roman" w:cs="Times New Roman"/>
          <w:sz w:val="28"/>
          <w:szCs w:val="28"/>
        </w:rPr>
        <w:t xml:space="preserve">и направлены на выявление уровня подготовки </w:t>
      </w:r>
      <w:r w:rsidRPr="00FD7EDD">
        <w:rPr>
          <w:rFonts w:ascii="Times New Roman" w:eastAsia="Calibri" w:hAnsi="Times New Roman" w:cs="Times New Roman"/>
          <w:sz w:val="28"/>
          <w:szCs w:val="28"/>
        </w:rPr>
        <w:t>обу</w:t>
      </w:r>
      <w:r w:rsidR="00CB43F9">
        <w:rPr>
          <w:rFonts w:ascii="Times New Roman" w:eastAsia="Calibri" w:hAnsi="Times New Roman" w:cs="Times New Roman"/>
          <w:sz w:val="28"/>
          <w:szCs w:val="28"/>
        </w:rPr>
        <w:t>чающихся 5 класса.</w:t>
      </w:r>
    </w:p>
    <w:p w:rsidR="00FD7EDD" w:rsidRDefault="00AE72B8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</w:t>
      </w:r>
      <w:r w:rsidR="00CB43F9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</w:t>
      </w:r>
      <w:r w:rsidR="00FD7E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559A" w:rsidRDefault="00BB559A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Всероссийские проверочные работы по русскому языку проводились в 2016 и 2017 гг.</w:t>
      </w:r>
    </w:p>
    <w:p w:rsidR="00CB43F9" w:rsidRDefault="00FD7ED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2016 году 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ВПР по русскому языку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состояла из 5 заданий. </w:t>
      </w:r>
      <w:r w:rsidR="00CB43F9" w:rsidRPr="00FD7EDD">
        <w:rPr>
          <w:rFonts w:ascii="Times New Roman" w:eastAsia="Calibri" w:hAnsi="Times New Roman" w:cs="Times New Roman"/>
          <w:sz w:val="28"/>
          <w:szCs w:val="28"/>
        </w:rPr>
        <w:t xml:space="preserve">Задания проверочной работы 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CB43F9" w:rsidRPr="00FD7EDD">
        <w:rPr>
          <w:rFonts w:ascii="Times New Roman" w:eastAsia="Calibri" w:hAnsi="Times New Roman" w:cs="Times New Roman"/>
          <w:sz w:val="28"/>
          <w:szCs w:val="28"/>
        </w:rPr>
        <w:t>направлены на выявление уровня владения обучающимися предметными правописными нормами современно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го русского литературного языка, </w:t>
      </w:r>
      <w:r w:rsidR="00CB43F9" w:rsidRPr="00FD7EDD">
        <w:rPr>
          <w:rFonts w:ascii="Times New Roman" w:eastAsia="Calibri" w:hAnsi="Times New Roman" w:cs="Times New Roman"/>
          <w:sz w:val="28"/>
          <w:szCs w:val="28"/>
        </w:rPr>
        <w:t>учебно</w:t>
      </w:r>
      <w:r w:rsidR="00CB43F9">
        <w:rPr>
          <w:rFonts w:ascii="Times New Roman" w:eastAsia="Calibri" w:hAnsi="Times New Roman" w:cs="Times New Roman"/>
          <w:sz w:val="28"/>
          <w:szCs w:val="28"/>
        </w:rPr>
        <w:t>-</w:t>
      </w:r>
      <w:r w:rsidR="00CB43F9" w:rsidRPr="00FD7EDD">
        <w:rPr>
          <w:rFonts w:ascii="Times New Roman" w:eastAsia="Calibri" w:hAnsi="Times New Roman" w:cs="Times New Roman"/>
          <w:sz w:val="28"/>
          <w:szCs w:val="28"/>
        </w:rPr>
        <w:t>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рсальными учебными действиями. </w:t>
      </w:r>
    </w:p>
    <w:p w:rsidR="00986994" w:rsidRDefault="00FD7ED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1 предусматривало проверку традиционного</w:t>
      </w:r>
      <w:r w:rsidR="001B6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умения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правила. </w:t>
      </w:r>
    </w:p>
    <w:p w:rsidR="00FD7EDD" w:rsidRPr="00F61B6A" w:rsidRDefault="00FD7ED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Задания 2–5 предполагали знание основных яз</w:t>
      </w:r>
      <w:r w:rsidR="001B6256">
        <w:rPr>
          <w:rFonts w:ascii="Times New Roman" w:eastAsia="Calibri" w:hAnsi="Times New Roman" w:cs="Times New Roman"/>
          <w:spacing w:val="-2"/>
          <w:sz w:val="28"/>
          <w:szCs w:val="28"/>
        </w:rPr>
        <w:t>ыковых единиц. Эти задания были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нацелены на выявление уровня владения обучающимися базовыми предметными учебно-языковыми опознавательными и классификационными умениями. Задание 2 предполагало проверку умения классифицировать согласные звуки по мягкости-твердости в результате частичного фонетического анализа. Задание 3 предусматривало анализ структуры слова, проверку владения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</w:t>
      </w:r>
      <w:r w:rsidR="00D956C0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а также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владение познавательным универсальным учебным действием – преобразованием информации о структ</w:t>
      </w:r>
      <w:r w:rsidR="00BB559A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уре слова в графическую схему. 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Задание 4 </w:t>
      </w:r>
      <w:r w:rsidR="00D956C0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</w:t>
      </w:r>
      <w:r w:rsidR="00CB43F9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это </w:t>
      </w:r>
      <w:r w:rsidR="00D956C0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выявление владения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учебно-языковым опознавательным умением обучающихся распознавать изученные части речи в предложе</w:t>
      </w:r>
      <w:r w:rsidR="00CB43F9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нии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, а также уровень освоения познавательного универсального учебного действия – построен</w:t>
      </w:r>
      <w:r w:rsidR="001B6256">
        <w:rPr>
          <w:rFonts w:ascii="Times New Roman" w:eastAsia="Calibri" w:hAnsi="Times New Roman" w:cs="Times New Roman"/>
          <w:spacing w:val="-2"/>
          <w:sz w:val="28"/>
          <w:szCs w:val="28"/>
        </w:rPr>
        <w:t>ия логической цепи рассуждений.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Задание 5 </w:t>
      </w:r>
      <w:r w:rsidR="00D956C0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проверяло 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умение распознавать и графически обозначать главные члены предложения, </w:t>
      </w:r>
      <w:r w:rsidR="00D956C0"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>а также</w:t>
      </w:r>
      <w:r w:rsidRPr="00F61B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уровень познавательного универсального учебного действия, связанного с преобразованием информации о грамматической основе предложения в графическую схему.</w:t>
      </w:r>
    </w:p>
    <w:p w:rsidR="0026000E" w:rsidRDefault="0026000E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 г</w:t>
      </w:r>
      <w:r w:rsidR="001B62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Кировской области </w:t>
      </w:r>
      <w:r w:rsidR="00562661">
        <w:rPr>
          <w:rFonts w:ascii="Times New Roman" w:eastAsia="Calibri" w:hAnsi="Times New Roman" w:cs="Times New Roman"/>
          <w:sz w:val="28"/>
          <w:szCs w:val="28"/>
        </w:rPr>
        <w:t xml:space="preserve">участвовали во </w:t>
      </w:r>
      <w:r>
        <w:rPr>
          <w:rFonts w:ascii="Times New Roman" w:eastAsia="Calibri" w:hAnsi="Times New Roman" w:cs="Times New Roman"/>
          <w:sz w:val="28"/>
          <w:szCs w:val="28"/>
        </w:rPr>
        <w:t>Всероссий</w:t>
      </w:r>
      <w:r w:rsidR="00562661">
        <w:rPr>
          <w:rFonts w:ascii="Times New Roman" w:eastAsia="Calibri" w:hAnsi="Times New Roman" w:cs="Times New Roman"/>
          <w:sz w:val="28"/>
          <w:szCs w:val="28"/>
        </w:rPr>
        <w:t>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провероч</w:t>
      </w:r>
      <w:r w:rsidR="00562661">
        <w:rPr>
          <w:rFonts w:ascii="Times New Roman" w:eastAsia="Calibri" w:hAnsi="Times New Roman" w:cs="Times New Roman"/>
          <w:sz w:val="28"/>
          <w:szCs w:val="28"/>
        </w:rPr>
        <w:t>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</w:t>
      </w:r>
      <w:r w:rsidR="00562661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994">
        <w:rPr>
          <w:rFonts w:ascii="Times New Roman" w:eastAsia="Calibri" w:hAnsi="Times New Roman" w:cs="Times New Roman"/>
          <w:sz w:val="28"/>
          <w:szCs w:val="28"/>
        </w:rPr>
        <w:t>по русскому языку 4984 обучающихся.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школьники продемонстрировали высокий процент эффективного выполнения заданий работы. В среднем процент выполнения всех заданий работы составил более 50%. Результаты выполнения разных групп заданий в сравнении с всероссийскими показателями представлены в таблице 1.</w:t>
      </w:r>
    </w:p>
    <w:p w:rsidR="00CE047D" w:rsidRDefault="00CE047D" w:rsidP="00CE047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134D" w:rsidRDefault="00EE134D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134D" w:rsidRDefault="00EE134D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134D" w:rsidRDefault="00EE134D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F9B" w:rsidRDefault="0026000E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Выполнение заданий ВПР по русскому языку 2016 года</w:t>
      </w:r>
    </w:p>
    <w:p w:rsidR="0026000E" w:rsidRDefault="00F21CC5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% от числа участников)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87"/>
        <w:gridCol w:w="1997"/>
        <w:gridCol w:w="732"/>
        <w:gridCol w:w="732"/>
        <w:gridCol w:w="732"/>
        <w:gridCol w:w="732"/>
        <w:gridCol w:w="732"/>
        <w:gridCol w:w="732"/>
        <w:gridCol w:w="763"/>
      </w:tblGrid>
      <w:tr w:rsidR="00F21CC5" w:rsidRPr="00165344" w:rsidTr="00A1648C">
        <w:tc>
          <w:tcPr>
            <w:tcW w:w="2487" w:type="dxa"/>
          </w:tcPr>
          <w:p w:rsidR="0026000E" w:rsidRPr="00165344" w:rsidRDefault="0026000E" w:rsidP="00CE047D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6000E" w:rsidRPr="00165344" w:rsidRDefault="0026000E" w:rsidP="00CE047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21CC5" w:rsidRPr="00165344" w:rsidTr="00F61B6A">
        <w:tc>
          <w:tcPr>
            <w:tcW w:w="2487" w:type="dxa"/>
          </w:tcPr>
          <w:p w:rsidR="0026000E" w:rsidRPr="00165344" w:rsidRDefault="0026000E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97" w:type="dxa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3671916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3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F21CC5" w:rsidRPr="00165344" w:rsidTr="00F61B6A">
        <w:tc>
          <w:tcPr>
            <w:tcW w:w="2487" w:type="dxa"/>
          </w:tcPr>
          <w:p w:rsidR="0026000E" w:rsidRPr="00165344" w:rsidRDefault="0026000E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997" w:type="dxa"/>
          </w:tcPr>
          <w:p w:rsidR="0026000E" w:rsidRPr="00165344" w:rsidRDefault="0026000E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4984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2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3" w:type="dxa"/>
            <w:vAlign w:val="center"/>
          </w:tcPr>
          <w:p w:rsidR="0026000E" w:rsidRPr="00165344" w:rsidRDefault="0026000E" w:rsidP="00A1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</w:tr>
    </w:tbl>
    <w:p w:rsidR="0026000E" w:rsidRDefault="0026000E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B1D" w:rsidRDefault="0026000E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видно из таблицы, известные трудности у обучающихся вызвало только задание 1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 по одному из критериев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000E">
        <w:rPr>
          <w:rFonts w:ascii="Times New Roman" w:eastAsia="Calibri" w:hAnsi="Times New Roman" w:cs="Times New Roman"/>
          <w:sz w:val="28"/>
          <w:szCs w:val="28"/>
        </w:rPr>
        <w:t>Успешное вы</w:t>
      </w:r>
      <w:r>
        <w:rPr>
          <w:rFonts w:ascii="Times New Roman" w:eastAsia="Calibri" w:hAnsi="Times New Roman" w:cs="Times New Roman"/>
          <w:sz w:val="28"/>
          <w:szCs w:val="28"/>
        </w:rPr>
        <w:t>полнение задания предусматривало</w:t>
      </w:r>
      <w:r w:rsidR="009B0A31">
        <w:rPr>
          <w:rFonts w:ascii="Times New Roman" w:eastAsia="Calibri" w:hAnsi="Times New Roman" w:cs="Times New Roman"/>
          <w:sz w:val="28"/>
          <w:szCs w:val="28"/>
        </w:rPr>
        <w:t xml:space="preserve"> сформированный навык чтения </w:t>
      </w:r>
      <w:r w:rsidRPr="0026000E">
        <w:rPr>
          <w:rFonts w:ascii="Times New Roman" w:eastAsia="Calibri" w:hAnsi="Times New Roman" w:cs="Times New Roman"/>
          <w:sz w:val="28"/>
          <w:szCs w:val="28"/>
        </w:rPr>
        <w:t xml:space="preserve">как одного из видов речевой деятельности. Наряду с </w:t>
      </w:r>
      <w:r w:rsidR="009B0A31">
        <w:rPr>
          <w:rFonts w:ascii="Times New Roman" w:eastAsia="Calibri" w:hAnsi="Times New Roman" w:cs="Times New Roman"/>
          <w:sz w:val="28"/>
          <w:szCs w:val="28"/>
        </w:rPr>
        <w:t>предметными умениями проверялась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00E">
        <w:rPr>
          <w:rFonts w:ascii="Times New Roman" w:eastAsia="Calibri" w:hAnsi="Times New Roman" w:cs="Times New Roman"/>
          <w:sz w:val="28"/>
          <w:szCs w:val="28"/>
        </w:rPr>
        <w:t>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тивы, то есть </w:t>
      </w:r>
      <w:r w:rsidRPr="0026000E">
        <w:rPr>
          <w:rFonts w:ascii="Times New Roman" w:eastAsia="Calibri" w:hAnsi="Times New Roman" w:cs="Times New Roman"/>
          <w:sz w:val="28"/>
          <w:szCs w:val="28"/>
        </w:rPr>
        <w:t xml:space="preserve">осуществлять самоконтроль). </w:t>
      </w:r>
      <w:r w:rsidR="009B0A31">
        <w:rPr>
          <w:rFonts w:ascii="Times New Roman" w:eastAsia="Calibri" w:hAnsi="Times New Roman" w:cs="Times New Roman"/>
          <w:sz w:val="28"/>
          <w:szCs w:val="28"/>
        </w:rPr>
        <w:t>При этом школьники в целом правильно списали деформированный текст, хорошо справились с расстановкой орфограмм в тексте, но массово допускали ошибки при соблюдении пунктуационных норм русского языка.</w:t>
      </w:r>
    </w:p>
    <w:p w:rsidR="009B0A31" w:rsidRDefault="009B0A31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Максимальный первичный балл ВПР по русскому языку в 2016 г</w:t>
      </w:r>
      <w:r w:rsidR="001653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 15 баллов. </w:t>
      </w:r>
      <w:r w:rsidR="00F21CC5">
        <w:rPr>
          <w:rFonts w:ascii="Times New Roman" w:eastAsia="Calibri" w:hAnsi="Times New Roman" w:cs="Times New Roman"/>
          <w:sz w:val="28"/>
          <w:szCs w:val="28"/>
        </w:rPr>
        <w:t>В предлагаемых ниже таблицах представлены выводы о результатах ВПР в Кировской области: р</w:t>
      </w:r>
      <w:r>
        <w:rPr>
          <w:rFonts w:ascii="Times New Roman" w:eastAsia="Calibri" w:hAnsi="Times New Roman" w:cs="Times New Roman"/>
          <w:sz w:val="28"/>
          <w:szCs w:val="28"/>
        </w:rPr>
        <w:t>ек</w:t>
      </w:r>
      <w:r w:rsidR="002A1937">
        <w:rPr>
          <w:rFonts w:ascii="Times New Roman" w:eastAsia="Calibri" w:hAnsi="Times New Roman" w:cs="Times New Roman"/>
          <w:sz w:val="28"/>
          <w:szCs w:val="28"/>
        </w:rPr>
        <w:t>омендации по переводу первичных баллов в отметки по пятибалльной ш</w:t>
      </w:r>
      <w:r w:rsidR="00F21CC5">
        <w:rPr>
          <w:rFonts w:ascii="Times New Roman" w:eastAsia="Calibri" w:hAnsi="Times New Roman" w:cs="Times New Roman"/>
          <w:sz w:val="28"/>
          <w:szCs w:val="28"/>
        </w:rPr>
        <w:t>кале в 2016 г</w:t>
      </w:r>
      <w:r w:rsidR="00165344">
        <w:rPr>
          <w:rFonts w:ascii="Times New Roman" w:eastAsia="Calibri" w:hAnsi="Times New Roman" w:cs="Times New Roman"/>
          <w:sz w:val="28"/>
          <w:szCs w:val="28"/>
        </w:rPr>
        <w:t>.</w:t>
      </w:r>
      <w:r w:rsidR="00F21CC5">
        <w:rPr>
          <w:rFonts w:ascii="Times New Roman" w:eastAsia="Calibri" w:hAnsi="Times New Roman" w:cs="Times New Roman"/>
          <w:sz w:val="28"/>
          <w:szCs w:val="28"/>
        </w:rPr>
        <w:t xml:space="preserve"> (таблица</w:t>
      </w:r>
      <w:r w:rsidR="002A193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21CC5">
        <w:rPr>
          <w:rFonts w:ascii="Times New Roman" w:eastAsia="Calibri" w:hAnsi="Times New Roman" w:cs="Times New Roman"/>
          <w:sz w:val="28"/>
          <w:szCs w:val="28"/>
        </w:rPr>
        <w:t>), статистика по отметкам в регионе</w:t>
      </w:r>
      <w:r w:rsidR="00986994">
        <w:rPr>
          <w:rFonts w:ascii="Times New Roman" w:eastAsia="Calibri" w:hAnsi="Times New Roman" w:cs="Times New Roman"/>
          <w:sz w:val="28"/>
          <w:szCs w:val="28"/>
        </w:rPr>
        <w:t xml:space="preserve"> (таблица 3), анализ выполнения заданий группами </w:t>
      </w:r>
      <w:r w:rsidR="00165344">
        <w:rPr>
          <w:rFonts w:ascii="Times New Roman" w:eastAsia="Calibri" w:hAnsi="Times New Roman" w:cs="Times New Roman"/>
          <w:sz w:val="28"/>
          <w:szCs w:val="28"/>
        </w:rPr>
        <w:t>об</w:t>
      </w:r>
      <w:r w:rsidR="00986994">
        <w:rPr>
          <w:rFonts w:ascii="Times New Roman" w:eastAsia="Calibri" w:hAnsi="Times New Roman" w:cs="Times New Roman"/>
          <w:sz w:val="28"/>
          <w:szCs w:val="28"/>
        </w:rPr>
        <w:t>уча</w:t>
      </w:r>
      <w:r w:rsidR="00165344">
        <w:rPr>
          <w:rFonts w:ascii="Times New Roman" w:eastAsia="Calibri" w:hAnsi="Times New Roman" w:cs="Times New Roman"/>
          <w:sz w:val="28"/>
          <w:szCs w:val="28"/>
        </w:rPr>
        <w:t>ю</w:t>
      </w:r>
      <w:r w:rsidR="00986994">
        <w:rPr>
          <w:rFonts w:ascii="Times New Roman" w:eastAsia="Calibri" w:hAnsi="Times New Roman" w:cs="Times New Roman"/>
          <w:sz w:val="28"/>
          <w:szCs w:val="28"/>
        </w:rPr>
        <w:t>щихся (таблица 4).</w:t>
      </w:r>
    </w:p>
    <w:p w:rsidR="00043E1D" w:rsidRDefault="00043E1D" w:rsidP="00CE047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1CC5" w:rsidRPr="00F21CC5" w:rsidRDefault="002A1937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Рекомендации по переводу первичных ба</w:t>
      </w:r>
      <w:r w:rsidR="00F21CC5">
        <w:rPr>
          <w:rFonts w:ascii="Times New Roman" w:eastAsia="Calibri" w:hAnsi="Times New Roman" w:cs="Times New Roman"/>
          <w:sz w:val="28"/>
          <w:szCs w:val="28"/>
        </w:rPr>
        <w:t>ллов</w:t>
      </w:r>
    </w:p>
    <w:tbl>
      <w:tblPr>
        <w:tblStyle w:val="TableNormal"/>
        <w:tblW w:w="9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1276"/>
        <w:gridCol w:w="1134"/>
        <w:gridCol w:w="1275"/>
        <w:gridCol w:w="1134"/>
      </w:tblGrid>
      <w:tr w:rsidR="00F21CC5" w:rsidRPr="00165344" w:rsidTr="00165344">
        <w:trPr>
          <w:trHeight w:hRule="exact" w:val="407"/>
          <w:jc w:val="center"/>
        </w:trPr>
        <w:tc>
          <w:tcPr>
            <w:tcW w:w="4887" w:type="dxa"/>
          </w:tcPr>
          <w:p w:rsidR="00F21CC5" w:rsidRPr="00165344" w:rsidRDefault="00F21CC5" w:rsidP="00CE047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Отметка</w:t>
            </w:r>
            <w:r w:rsidR="00BB559A" w:rsidRPr="00165344">
              <w:rPr>
                <w:sz w:val="24"/>
                <w:szCs w:val="24"/>
                <w:lang w:val="ru-RU"/>
              </w:rPr>
              <w:t xml:space="preserve"> </w:t>
            </w:r>
            <w:r w:rsidRPr="00165344">
              <w:rPr>
                <w:sz w:val="24"/>
                <w:szCs w:val="24"/>
              </w:rPr>
              <w:t>по</w:t>
            </w:r>
            <w:r w:rsidR="00BB559A" w:rsidRPr="00165344">
              <w:rPr>
                <w:sz w:val="24"/>
                <w:szCs w:val="24"/>
                <w:lang w:val="ru-RU"/>
              </w:rPr>
              <w:t xml:space="preserve"> </w:t>
            </w:r>
            <w:r w:rsidRPr="00165344">
              <w:rPr>
                <w:sz w:val="24"/>
                <w:szCs w:val="24"/>
              </w:rPr>
              <w:t>пятибалльной</w:t>
            </w:r>
            <w:r w:rsidR="00BB559A" w:rsidRPr="00165344">
              <w:rPr>
                <w:sz w:val="24"/>
                <w:szCs w:val="24"/>
                <w:lang w:val="ru-RU"/>
              </w:rPr>
              <w:t xml:space="preserve"> </w:t>
            </w:r>
            <w:r w:rsidRPr="00165344">
              <w:rPr>
                <w:sz w:val="24"/>
                <w:szCs w:val="24"/>
              </w:rPr>
              <w:t>шкале</w:t>
            </w:r>
          </w:p>
        </w:tc>
        <w:tc>
          <w:tcPr>
            <w:tcW w:w="1276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F21CC5" w:rsidRPr="00165344" w:rsidTr="00165344">
        <w:trPr>
          <w:trHeight w:hRule="exact" w:val="414"/>
          <w:jc w:val="center"/>
        </w:trPr>
        <w:tc>
          <w:tcPr>
            <w:tcW w:w="4887" w:type="dxa"/>
          </w:tcPr>
          <w:p w:rsidR="00F21CC5" w:rsidRPr="00165344" w:rsidRDefault="00F21CC5" w:rsidP="00CE047D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Первичные</w:t>
            </w:r>
            <w:r w:rsidR="00BB559A" w:rsidRPr="00165344">
              <w:rPr>
                <w:sz w:val="24"/>
                <w:szCs w:val="24"/>
                <w:lang w:val="ru-RU"/>
              </w:rPr>
              <w:t xml:space="preserve"> </w:t>
            </w:r>
            <w:r w:rsidRPr="00165344"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Align w:val="center"/>
          </w:tcPr>
          <w:p w:rsidR="00F21CC5" w:rsidRPr="00165344" w:rsidRDefault="00F21CC5" w:rsidP="003E535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0-4</w:t>
            </w:r>
          </w:p>
        </w:tc>
        <w:tc>
          <w:tcPr>
            <w:tcW w:w="1134" w:type="dxa"/>
            <w:vAlign w:val="center"/>
          </w:tcPr>
          <w:p w:rsidR="00F21CC5" w:rsidRPr="00165344" w:rsidRDefault="00F21CC5" w:rsidP="003E535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F21CC5" w:rsidRPr="00165344" w:rsidRDefault="00F21CC5" w:rsidP="003E535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9-12</w:t>
            </w:r>
          </w:p>
        </w:tc>
        <w:tc>
          <w:tcPr>
            <w:tcW w:w="1134" w:type="dxa"/>
            <w:vAlign w:val="center"/>
          </w:tcPr>
          <w:p w:rsidR="00F21CC5" w:rsidRPr="00165344" w:rsidRDefault="00F21CC5" w:rsidP="003E535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165344">
              <w:rPr>
                <w:sz w:val="24"/>
                <w:szCs w:val="24"/>
              </w:rPr>
              <w:t>13-15</w:t>
            </w:r>
          </w:p>
        </w:tc>
      </w:tr>
    </w:tbl>
    <w:p w:rsidR="00986994" w:rsidRDefault="00986994" w:rsidP="00CE047D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F21CC5" w:rsidRPr="00F21CC5" w:rsidRDefault="00F21CC5" w:rsidP="005A07A8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</w:t>
      </w:r>
      <w:r w:rsidR="005A07A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Статистика по отметкам в регионе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0"/>
        <w:gridCol w:w="2268"/>
        <w:gridCol w:w="1134"/>
        <w:gridCol w:w="1276"/>
        <w:gridCol w:w="1276"/>
        <w:gridCol w:w="1275"/>
      </w:tblGrid>
      <w:tr w:rsidR="00F21CC5" w:rsidRPr="00165344" w:rsidTr="00165344">
        <w:trPr>
          <w:jc w:val="center"/>
        </w:trPr>
        <w:tc>
          <w:tcPr>
            <w:tcW w:w="2460" w:type="dxa"/>
            <w:vMerge w:val="restart"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61" w:type="dxa"/>
            <w:gridSpan w:val="4"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баллов, в %</w:t>
            </w:r>
          </w:p>
        </w:tc>
      </w:tr>
      <w:tr w:rsidR="00F21CC5" w:rsidRPr="00165344" w:rsidTr="00165344">
        <w:trPr>
          <w:jc w:val="center"/>
        </w:trPr>
        <w:tc>
          <w:tcPr>
            <w:tcW w:w="2460" w:type="dxa"/>
            <w:vMerge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F21CC5" w:rsidRPr="00165344" w:rsidTr="00165344">
        <w:trPr>
          <w:jc w:val="center"/>
        </w:trPr>
        <w:tc>
          <w:tcPr>
            <w:tcW w:w="2460" w:type="dxa"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3671916</w:t>
            </w:r>
          </w:p>
        </w:tc>
        <w:tc>
          <w:tcPr>
            <w:tcW w:w="1134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76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275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F21CC5" w:rsidRPr="00165344" w:rsidTr="00165344">
        <w:trPr>
          <w:jc w:val="center"/>
        </w:trPr>
        <w:tc>
          <w:tcPr>
            <w:tcW w:w="2460" w:type="dxa"/>
          </w:tcPr>
          <w:p w:rsidR="00F21CC5" w:rsidRPr="00165344" w:rsidRDefault="00F21CC5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268" w:type="dxa"/>
          </w:tcPr>
          <w:p w:rsidR="00F21CC5" w:rsidRPr="00165344" w:rsidRDefault="00F21CC5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4984</w:t>
            </w:r>
          </w:p>
        </w:tc>
        <w:tc>
          <w:tcPr>
            <w:tcW w:w="1134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275" w:type="dxa"/>
            <w:vAlign w:val="center"/>
          </w:tcPr>
          <w:p w:rsidR="00F21CC5" w:rsidRPr="00165344" w:rsidRDefault="00F21CC5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45,8</w:t>
            </w:r>
          </w:p>
        </w:tc>
      </w:tr>
    </w:tbl>
    <w:p w:rsidR="00CB43F9" w:rsidRDefault="00CB43F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984" w:rsidRDefault="00986994" w:rsidP="001653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  <w:r w:rsidR="003F6984">
        <w:rPr>
          <w:rFonts w:ascii="Times New Roman" w:eastAsia="Calibri" w:hAnsi="Times New Roman" w:cs="Times New Roman"/>
          <w:sz w:val="28"/>
          <w:szCs w:val="28"/>
        </w:rPr>
        <w:t>.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984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заданий ВПР по русскому языку группами </w:t>
      </w:r>
      <w:r w:rsidR="00165344">
        <w:rPr>
          <w:rFonts w:ascii="Times New Roman" w:eastAsia="Calibri" w:hAnsi="Times New Roman" w:cs="Times New Roman"/>
          <w:sz w:val="28"/>
          <w:szCs w:val="28"/>
        </w:rPr>
        <w:t>об</w:t>
      </w:r>
      <w:r w:rsidR="003F6984">
        <w:rPr>
          <w:rFonts w:ascii="Times New Roman" w:eastAsia="Calibri" w:hAnsi="Times New Roman" w:cs="Times New Roman"/>
          <w:sz w:val="28"/>
          <w:szCs w:val="28"/>
        </w:rPr>
        <w:t>уча</w:t>
      </w:r>
      <w:r w:rsidR="00165344">
        <w:rPr>
          <w:rFonts w:ascii="Times New Roman" w:eastAsia="Calibri" w:hAnsi="Times New Roman" w:cs="Times New Roman"/>
          <w:sz w:val="28"/>
          <w:szCs w:val="28"/>
        </w:rPr>
        <w:t>ю</w:t>
      </w:r>
      <w:r w:rsidR="003F6984">
        <w:rPr>
          <w:rFonts w:ascii="Times New Roman" w:eastAsia="Calibri" w:hAnsi="Times New Roman" w:cs="Times New Roman"/>
          <w:sz w:val="28"/>
          <w:szCs w:val="28"/>
        </w:rPr>
        <w:t>щихся</w:t>
      </w:r>
      <w:r w:rsidR="0016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984">
        <w:rPr>
          <w:rFonts w:ascii="Times New Roman" w:eastAsia="Calibri" w:hAnsi="Times New Roman" w:cs="Times New Roman"/>
          <w:sz w:val="28"/>
          <w:szCs w:val="28"/>
        </w:rPr>
        <w:t>(в % от числа участников)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9"/>
        <w:gridCol w:w="1651"/>
        <w:gridCol w:w="695"/>
        <w:gridCol w:w="696"/>
        <w:gridCol w:w="695"/>
        <w:gridCol w:w="696"/>
        <w:gridCol w:w="695"/>
        <w:gridCol w:w="696"/>
        <w:gridCol w:w="696"/>
      </w:tblGrid>
      <w:tr w:rsidR="003F6984" w:rsidRPr="00165344" w:rsidTr="00165344">
        <w:trPr>
          <w:jc w:val="center"/>
        </w:trPr>
        <w:tc>
          <w:tcPr>
            <w:tcW w:w="3169" w:type="dxa"/>
          </w:tcPr>
          <w:p w:rsidR="003F6984" w:rsidRPr="00165344" w:rsidRDefault="003F698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F6984" w:rsidRPr="00165344" w:rsidRDefault="003F698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00724" w:rsidRPr="00165344" w:rsidTr="00165344">
        <w:trPr>
          <w:jc w:val="center"/>
        </w:trPr>
        <w:tc>
          <w:tcPr>
            <w:tcW w:w="3169" w:type="dxa"/>
          </w:tcPr>
          <w:p w:rsidR="003F6984" w:rsidRPr="00165344" w:rsidRDefault="003F698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вып. уч. гр.</w:t>
            </w:r>
            <w:r w:rsidR="00EE134D"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баллов «2»</w:t>
            </w:r>
          </w:p>
        </w:tc>
        <w:tc>
          <w:tcPr>
            <w:tcW w:w="1651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900724" w:rsidRPr="00165344" w:rsidTr="00165344">
        <w:trPr>
          <w:jc w:val="center"/>
        </w:trPr>
        <w:tc>
          <w:tcPr>
            <w:tcW w:w="3169" w:type="dxa"/>
          </w:tcPr>
          <w:p w:rsidR="003F6984" w:rsidRPr="00165344" w:rsidRDefault="003F698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вып. уч. гр. баллов «3»</w:t>
            </w:r>
          </w:p>
        </w:tc>
        <w:tc>
          <w:tcPr>
            <w:tcW w:w="1651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3F6984" w:rsidRPr="00165344" w:rsidTr="00165344">
        <w:trPr>
          <w:jc w:val="center"/>
        </w:trPr>
        <w:tc>
          <w:tcPr>
            <w:tcW w:w="3169" w:type="dxa"/>
          </w:tcPr>
          <w:p w:rsidR="003F6984" w:rsidRPr="00165344" w:rsidRDefault="003F698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вып. уч. гр. баллов «4»</w:t>
            </w:r>
          </w:p>
        </w:tc>
        <w:tc>
          <w:tcPr>
            <w:tcW w:w="1651" w:type="dxa"/>
            <w:vAlign w:val="center"/>
          </w:tcPr>
          <w:p w:rsidR="003F6984" w:rsidRPr="00165344" w:rsidRDefault="003F6984" w:rsidP="00934A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3E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F6984" w:rsidRPr="00165344" w:rsidTr="00165344">
        <w:trPr>
          <w:jc w:val="center"/>
        </w:trPr>
        <w:tc>
          <w:tcPr>
            <w:tcW w:w="3169" w:type="dxa"/>
          </w:tcPr>
          <w:p w:rsidR="003F6984" w:rsidRPr="00165344" w:rsidRDefault="003F698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вып. уч. гр. баллов «5»</w:t>
            </w:r>
          </w:p>
        </w:tc>
        <w:tc>
          <w:tcPr>
            <w:tcW w:w="1651" w:type="dxa"/>
            <w:vAlign w:val="center"/>
          </w:tcPr>
          <w:p w:rsidR="003F6984" w:rsidRPr="00165344" w:rsidRDefault="003F6984" w:rsidP="00A164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44">
              <w:rPr>
                <w:rFonts w:ascii="Times New Roman" w:eastAsia="Calibri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5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6" w:type="dxa"/>
            <w:vAlign w:val="center"/>
          </w:tcPr>
          <w:p w:rsidR="003F6984" w:rsidRPr="00165344" w:rsidRDefault="003F6984" w:rsidP="00CE0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</w:tbl>
    <w:p w:rsidR="00BB559A" w:rsidRDefault="0090072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Неудовлетворительные отметки</w:t>
      </w:r>
      <w:r w:rsidR="00562661">
        <w:rPr>
          <w:rFonts w:ascii="Times New Roman" w:eastAsia="Calibri" w:hAnsi="Times New Roman" w:cs="Times New Roman"/>
          <w:sz w:val="28"/>
          <w:szCs w:val="28"/>
        </w:rPr>
        <w:t xml:space="preserve"> по выполнению ВПР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отсутствуют в Арбажском, Афанасьевском, Богородском, Вятскополянском, Кильмезском, Кирово-Чепецком, Ле</w:t>
      </w:r>
      <w:r w:rsidR="00CB43F9">
        <w:rPr>
          <w:rFonts w:ascii="Times New Roman" w:eastAsia="Calibri" w:hAnsi="Times New Roman" w:cs="Times New Roman"/>
          <w:sz w:val="28"/>
          <w:szCs w:val="28"/>
        </w:rPr>
        <w:t>бяжском, Мурашинском, Нагорском, Немском, Орловском, Сунском</w:t>
      </w:r>
      <w:r w:rsidR="00402DF7">
        <w:rPr>
          <w:rFonts w:ascii="Times New Roman" w:eastAsia="Calibri" w:hAnsi="Times New Roman" w:cs="Times New Roman"/>
          <w:sz w:val="28"/>
          <w:szCs w:val="28"/>
        </w:rPr>
        <w:t>, Тужин</w:t>
      </w:r>
      <w:r w:rsidR="00CB43F9">
        <w:rPr>
          <w:rFonts w:ascii="Times New Roman" w:eastAsia="Calibri" w:hAnsi="Times New Roman" w:cs="Times New Roman"/>
          <w:sz w:val="28"/>
          <w:szCs w:val="28"/>
        </w:rPr>
        <w:t>ском, Унинском, Юрьянском</w:t>
      </w:r>
      <w:r w:rsidR="00402DF7">
        <w:rPr>
          <w:rFonts w:ascii="Times New Roman" w:eastAsia="Calibri" w:hAnsi="Times New Roman" w:cs="Times New Roman"/>
          <w:sz w:val="28"/>
          <w:szCs w:val="28"/>
        </w:rPr>
        <w:t xml:space="preserve"> районах и городе Котельниче.</w:t>
      </w:r>
    </w:p>
    <w:p w:rsidR="00BB559A" w:rsidRDefault="00402DF7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CC5">
        <w:rPr>
          <w:rFonts w:ascii="Times New Roman" w:eastAsia="Calibri" w:hAnsi="Times New Roman" w:cs="Times New Roman"/>
          <w:sz w:val="28"/>
          <w:szCs w:val="28"/>
        </w:rPr>
        <w:t xml:space="preserve">Высокий уровень обученности школьников 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(процент выполнения проверочной работы на «4» и «5» более 80% от общего количества обучающихся) </w:t>
      </w:r>
      <w:r w:rsidR="00F21CC5">
        <w:rPr>
          <w:rFonts w:ascii="Times New Roman" w:eastAsia="Calibri" w:hAnsi="Times New Roman" w:cs="Times New Roman"/>
          <w:sz w:val="28"/>
          <w:szCs w:val="28"/>
        </w:rPr>
        <w:t>продемонстрировали</w:t>
      </w:r>
      <w:r w:rsidR="00E16E2D">
        <w:rPr>
          <w:rFonts w:ascii="Times New Roman" w:eastAsia="Calibri" w:hAnsi="Times New Roman" w:cs="Times New Roman"/>
          <w:sz w:val="28"/>
          <w:szCs w:val="28"/>
        </w:rPr>
        <w:t xml:space="preserve"> следующие муниципальные образования: Арбажский, Богородский, Верхнекамский, Даровской, Кильмезский, Кирово-Чепецкий, Куменский, Лебяжский, Лузский, Малмыжский, Немский, Нолинский, Опаринский, Оричевский, Пижанский, Свечинский, Слободской, Советский, Сунский, Тужинский, Унинский, Юрьянский, Яранский районы, города Вятские Поляны, Кирово-Чепецк, Котельнич, Слободской, Киров и ЗАТО Первомайский.</w:t>
      </w:r>
    </w:p>
    <w:p w:rsidR="002A1937" w:rsidRPr="002A1937" w:rsidRDefault="00E16E2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0F5">
        <w:rPr>
          <w:rFonts w:ascii="Times New Roman" w:eastAsia="Calibri" w:hAnsi="Times New Roman" w:cs="Times New Roman"/>
          <w:sz w:val="28"/>
          <w:szCs w:val="28"/>
        </w:rPr>
        <w:t>Самый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изкий процент выполнения заданий на «4» и «5» по итогам статистического анализа наблюдается у Вятскополянского, </w:t>
      </w:r>
      <w:r w:rsidR="001A20F5">
        <w:rPr>
          <w:rFonts w:ascii="Times New Roman" w:eastAsia="Calibri" w:hAnsi="Times New Roman" w:cs="Times New Roman"/>
          <w:sz w:val="28"/>
          <w:szCs w:val="28"/>
        </w:rPr>
        <w:t xml:space="preserve">Котельничского, </w:t>
      </w:r>
      <w:r>
        <w:rPr>
          <w:rFonts w:ascii="Times New Roman" w:eastAsia="Calibri" w:hAnsi="Times New Roman" w:cs="Times New Roman"/>
          <w:sz w:val="28"/>
          <w:szCs w:val="28"/>
        </w:rPr>
        <w:t>Нагорского</w:t>
      </w:r>
      <w:r w:rsidR="001A20F5">
        <w:rPr>
          <w:rFonts w:ascii="Times New Roman" w:eastAsia="Calibri" w:hAnsi="Times New Roman" w:cs="Times New Roman"/>
          <w:sz w:val="28"/>
          <w:szCs w:val="28"/>
        </w:rPr>
        <w:t>, Фаленского, Шабалинского районов. Но следует отметить, что ни в одном из муниципалитетов данны</w:t>
      </w:r>
      <w:r w:rsidR="00CB43F9">
        <w:rPr>
          <w:rFonts w:ascii="Times New Roman" w:eastAsia="Calibri" w:hAnsi="Times New Roman" w:cs="Times New Roman"/>
          <w:sz w:val="28"/>
          <w:szCs w:val="28"/>
        </w:rPr>
        <w:t>й показатель не составляет мене</w:t>
      </w:r>
      <w:r w:rsidR="001A20F5">
        <w:rPr>
          <w:rFonts w:ascii="Times New Roman" w:eastAsia="Calibri" w:hAnsi="Times New Roman" w:cs="Times New Roman"/>
          <w:sz w:val="28"/>
          <w:szCs w:val="28"/>
        </w:rPr>
        <w:t>е 50%. Самый высокий процент неудовлетворительных оценок за ВПР по русскому языку демонстрируют Верхошижемский, Омутнинский, Опаринский, Подосиновский, Фаленский, Шабалинский районы.</w:t>
      </w:r>
    </w:p>
    <w:p w:rsidR="00986994" w:rsidRPr="00FD7EDD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ВПР по русскому языку в 2017 г</w:t>
      </w:r>
      <w:r w:rsidR="001653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претерпела изменения по сравнению с 2016 годом.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Pr="00FD7EDD">
        <w:rPr>
          <w:rFonts w:ascii="Times New Roman" w:eastAsia="Calibri" w:hAnsi="Times New Roman" w:cs="Times New Roman"/>
          <w:sz w:val="28"/>
          <w:szCs w:val="28"/>
        </w:rPr>
        <w:t>проверочной работы</w:t>
      </w:r>
      <w:r w:rsidR="00E84D8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2017 г</w:t>
      </w:r>
      <w:r w:rsidR="0016534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содержал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12 заданий, в том числе 5 заданий к приведенному тексту для ч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  <w:r>
        <w:rPr>
          <w:rFonts w:ascii="Times New Roman" w:eastAsia="Calibri" w:hAnsi="Times New Roman" w:cs="Times New Roman"/>
          <w:sz w:val="28"/>
          <w:szCs w:val="28"/>
        </w:rPr>
        <w:t>Задания 1-9 предполагали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запись </w:t>
      </w:r>
      <w:r>
        <w:rPr>
          <w:rFonts w:ascii="Times New Roman" w:eastAsia="Calibri" w:hAnsi="Times New Roman" w:cs="Times New Roman"/>
          <w:sz w:val="28"/>
          <w:szCs w:val="28"/>
        </w:rPr>
        <w:t>развернутого ответа, задания 10-12 – краткий ответ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виде слова (сочетания слов).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Задания проверочной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были </w:t>
      </w:r>
      <w:r w:rsidRPr="00FD7EDD">
        <w:rPr>
          <w:rFonts w:ascii="Times New Roman" w:eastAsia="Calibri" w:hAnsi="Times New Roman" w:cs="Times New Roman"/>
          <w:sz w:val="28"/>
          <w:szCs w:val="28"/>
        </w:rPr>
        <w:t>направлены на выявление уровня владения обучающимися предметными правописными нормами современного русского литературного языка и учебно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7EDD">
        <w:rPr>
          <w:rFonts w:ascii="Times New Roman" w:eastAsia="Calibri" w:hAnsi="Times New Roman" w:cs="Times New Roman"/>
          <w:sz w:val="28"/>
          <w:szCs w:val="28"/>
        </w:rPr>
        <w:t>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  Правильн</w:t>
      </w:r>
      <w:r>
        <w:rPr>
          <w:rFonts w:ascii="Times New Roman" w:eastAsia="Calibri" w:hAnsi="Times New Roman" w:cs="Times New Roman"/>
          <w:sz w:val="28"/>
          <w:szCs w:val="28"/>
        </w:rPr>
        <w:t>о выполненная работа оценивалась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45 баллами</w:t>
      </w:r>
      <w:r>
        <w:rPr>
          <w:rFonts w:ascii="Times New Roman" w:eastAsia="Calibri" w:hAnsi="Times New Roman" w:cs="Times New Roman"/>
          <w:sz w:val="28"/>
          <w:szCs w:val="28"/>
        </w:rPr>
        <w:t>, каждое задание предполагало свою шкалу оценки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. На выполнение проверочной работы по русскому языку </w:t>
      </w:r>
      <w:r>
        <w:rPr>
          <w:rFonts w:ascii="Times New Roman" w:eastAsia="Calibri" w:hAnsi="Times New Roman" w:cs="Times New Roman"/>
          <w:sz w:val="28"/>
          <w:szCs w:val="28"/>
        </w:rPr>
        <w:t>отводилось</w:t>
      </w:r>
      <w:r w:rsidR="002026A5">
        <w:rPr>
          <w:rFonts w:ascii="Times New Roman" w:eastAsia="Calibri" w:hAnsi="Times New Roman" w:cs="Times New Roman"/>
          <w:sz w:val="28"/>
          <w:szCs w:val="28"/>
        </w:rPr>
        <w:t xml:space="preserve"> 60 минут.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Дополнительные материал</w:t>
      </w:r>
      <w:r>
        <w:rPr>
          <w:rFonts w:ascii="Times New Roman" w:eastAsia="Calibri" w:hAnsi="Times New Roman" w:cs="Times New Roman"/>
          <w:sz w:val="28"/>
          <w:szCs w:val="28"/>
        </w:rPr>
        <w:t>ы и оборудование не использовались.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Задание 1 </w:t>
      </w:r>
      <w:r>
        <w:rPr>
          <w:rFonts w:ascii="Times New Roman" w:eastAsia="Calibri" w:hAnsi="Times New Roman" w:cs="Times New Roman"/>
          <w:sz w:val="28"/>
          <w:szCs w:val="28"/>
        </w:rPr>
        <w:t>обновленного варианта ВПР по русскому языку в 2017 г</w:t>
      </w:r>
      <w:r w:rsidR="002026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совпадало с аналогичным заданием в 2016 году. </w:t>
      </w:r>
      <w:r w:rsidRPr="00FD7EDD">
        <w:rPr>
          <w:rFonts w:ascii="Times New Roman" w:eastAsia="Calibri" w:hAnsi="Times New Roman" w:cs="Times New Roman"/>
          <w:sz w:val="28"/>
          <w:szCs w:val="28"/>
        </w:rPr>
        <w:t>Успешное вы</w:t>
      </w:r>
      <w:r>
        <w:rPr>
          <w:rFonts w:ascii="Times New Roman" w:eastAsia="Calibri" w:hAnsi="Times New Roman" w:cs="Times New Roman"/>
          <w:sz w:val="28"/>
          <w:szCs w:val="28"/>
        </w:rPr>
        <w:t>полнение задания предусматривало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</w:t>
      </w:r>
      <w:r>
        <w:rPr>
          <w:rFonts w:ascii="Times New Roman" w:eastAsia="Calibri" w:hAnsi="Times New Roman" w:cs="Times New Roman"/>
          <w:sz w:val="28"/>
          <w:szCs w:val="28"/>
        </w:rPr>
        <w:t>предметными умениями проверялась</w:t>
      </w:r>
      <w:r w:rsidR="00BB5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Задание 2 </w:t>
      </w:r>
      <w:r>
        <w:rPr>
          <w:rFonts w:ascii="Times New Roman" w:eastAsia="Calibri" w:hAnsi="Times New Roman" w:cs="Times New Roman"/>
          <w:sz w:val="28"/>
          <w:szCs w:val="28"/>
        </w:rPr>
        <w:t>стало комплексным и было нацелено на проверку знания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признаков основных языковых единиц и на выявление уровня владения обучающимися базовыми учебно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D7EDD">
        <w:rPr>
          <w:rFonts w:ascii="Times New Roman" w:eastAsia="Calibri" w:hAnsi="Times New Roman" w:cs="Times New Roman"/>
          <w:sz w:val="28"/>
          <w:szCs w:val="28"/>
        </w:rPr>
        <w:t>языко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выми аналитическими умениями: производить фонетический разбор слова, морфемный разбор слова, морфологический разбор слова, синтаксический разбор предложения. От обучающихся требовалось продемонстрировать умения </w:t>
      </w:r>
      <w:r w:rsidRPr="00FD7EDD">
        <w:rPr>
          <w:rFonts w:ascii="Times New Roman" w:eastAsia="Calibri" w:hAnsi="Times New Roman" w:cs="Times New Roman"/>
          <w:sz w:val="28"/>
          <w:szCs w:val="28"/>
        </w:rPr>
        <w:t>проводит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фонетический анализ слова, </w:t>
      </w:r>
      <w:r w:rsidRPr="00FD7EDD">
        <w:rPr>
          <w:rFonts w:ascii="Times New Roman" w:eastAsia="Calibri" w:hAnsi="Times New Roman" w:cs="Times New Roman"/>
          <w:sz w:val="28"/>
          <w:szCs w:val="28"/>
        </w:rPr>
        <w:t>делить слова на морфемы на основе смыслового, грамматического и слово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анализа слова, </w:t>
      </w:r>
      <w:r w:rsidRPr="00FD7EDD">
        <w:rPr>
          <w:rFonts w:ascii="Times New Roman" w:eastAsia="Calibri" w:hAnsi="Times New Roman" w:cs="Times New Roman"/>
          <w:sz w:val="28"/>
          <w:szCs w:val="28"/>
        </w:rPr>
        <w:t>анализировать слово с точки зрения его принадлежн</w:t>
      </w:r>
      <w:r>
        <w:rPr>
          <w:rFonts w:ascii="Times New Roman" w:eastAsia="Calibri" w:hAnsi="Times New Roman" w:cs="Times New Roman"/>
          <w:sz w:val="28"/>
          <w:szCs w:val="28"/>
        </w:rPr>
        <w:t>ости к той или иной части речи с определением морфологи</w:t>
      </w:r>
      <w:r w:rsidR="00CB43F9">
        <w:rPr>
          <w:rFonts w:ascii="Times New Roman" w:eastAsia="Calibri" w:hAnsi="Times New Roman" w:cs="Times New Roman"/>
          <w:sz w:val="28"/>
          <w:szCs w:val="28"/>
        </w:rPr>
        <w:t>ческих признаков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синтаксической роли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данного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слова, а также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анализировать различные виды предложений с точки зрения их структурной и смысловой организации, функциональной предназначенности.  Помимо предметных умений </w:t>
      </w:r>
      <w:r>
        <w:rPr>
          <w:rFonts w:ascii="Times New Roman" w:eastAsia="Calibri" w:hAnsi="Times New Roman" w:cs="Times New Roman"/>
          <w:sz w:val="28"/>
          <w:szCs w:val="28"/>
        </w:rPr>
        <w:t>данное задание предполагало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</w:t>
      </w:r>
      <w:r>
        <w:rPr>
          <w:rFonts w:ascii="Times New Roman" w:eastAsia="Calibri" w:hAnsi="Times New Roman" w:cs="Times New Roman"/>
          <w:sz w:val="28"/>
          <w:szCs w:val="28"/>
        </w:rPr>
        <w:t>скую операцию установления родо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видовых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</w:t>
      </w:r>
      <w:r>
        <w:rPr>
          <w:rFonts w:ascii="Times New Roman" w:eastAsia="Calibri" w:hAnsi="Times New Roman" w:cs="Times New Roman"/>
          <w:sz w:val="28"/>
          <w:szCs w:val="28"/>
        </w:rPr>
        <w:t>универсальных учебных действий.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Задание 3 </w:t>
      </w:r>
      <w:r>
        <w:rPr>
          <w:rFonts w:ascii="Times New Roman" w:eastAsia="Calibri" w:hAnsi="Times New Roman" w:cs="Times New Roman"/>
          <w:sz w:val="28"/>
          <w:szCs w:val="28"/>
        </w:rPr>
        <w:t>ВПР по русскому языку в 2017 г</w:t>
      </w:r>
      <w:r w:rsidR="002026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направлено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bookmarkStart w:id="7" w:name="_GoBack"/>
      <w:bookmarkEnd w:id="7"/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проверку умения распознавать правильную орфоэпическую норму современного русского литературного языка</w:t>
      </w:r>
      <w:r w:rsidR="002026A5">
        <w:rPr>
          <w:rFonts w:ascii="Times New Roman" w:eastAsia="Calibri" w:hAnsi="Times New Roman" w:cs="Times New Roman"/>
          <w:sz w:val="28"/>
          <w:szCs w:val="28"/>
        </w:rPr>
        <w:t>, вместе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тем оно способствовало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проверке коммуникативного универсального учебного действия (владеть устной речью). 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задании 4 подлежало проверке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дложении изученные части речи, </w:t>
      </w:r>
      <w:r w:rsidRPr="00FD7EDD">
        <w:rPr>
          <w:rFonts w:ascii="Times New Roman" w:eastAsia="Calibri" w:hAnsi="Times New Roman" w:cs="Times New Roman"/>
          <w:sz w:val="28"/>
          <w:szCs w:val="28"/>
        </w:rPr>
        <w:t>осуществлять кл</w:t>
      </w:r>
      <w:r>
        <w:rPr>
          <w:rFonts w:ascii="Times New Roman" w:eastAsia="Calibri" w:hAnsi="Times New Roman" w:cs="Times New Roman"/>
          <w:sz w:val="28"/>
          <w:szCs w:val="28"/>
        </w:rPr>
        <w:t>ассификацию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5, 6 и 7 проверяли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ряд предметных умений: учебно-языковое опоз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навательное умение обучающихся,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умение применять синтаксическое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знание в практике правописания, </w:t>
      </w:r>
      <w:r w:rsidRPr="00FD7EDD">
        <w:rPr>
          <w:rFonts w:ascii="Times New Roman" w:eastAsia="Calibri" w:hAnsi="Times New Roman" w:cs="Times New Roman"/>
          <w:sz w:val="28"/>
          <w:szCs w:val="28"/>
        </w:rPr>
        <w:t>умение соблюдать пунктуационные нормы в процессе 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сьма, объяснять выбор написания, </w:t>
      </w:r>
      <w:r w:rsidR="00CB43F9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FD7EDD">
        <w:rPr>
          <w:rFonts w:ascii="Times New Roman" w:eastAsia="Calibri" w:hAnsi="Times New Roman" w:cs="Times New Roman"/>
          <w:sz w:val="28"/>
          <w:szCs w:val="28"/>
        </w:rPr>
        <w:t>с помощью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рафической схемы. Кроме того, контролю подлежали 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  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школьники должны были продемонстрировать </w:t>
      </w:r>
      <w:r w:rsidRPr="00FD7EDD">
        <w:rPr>
          <w:rFonts w:ascii="Times New Roman" w:eastAsia="Calibri" w:hAnsi="Times New Roman" w:cs="Times New Roman"/>
          <w:sz w:val="28"/>
          <w:szCs w:val="28"/>
        </w:rPr>
        <w:t>предметные коммуникативные умения распознавать и адекватно формулировать основную мысль текста в письм</w:t>
      </w:r>
      <w:r>
        <w:rPr>
          <w:rFonts w:ascii="Times New Roman" w:eastAsia="Calibri" w:hAnsi="Times New Roman" w:cs="Times New Roman"/>
          <w:sz w:val="28"/>
          <w:szCs w:val="28"/>
        </w:rPr>
        <w:t>енной форме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, соблюдая нормы построения предложения и словоупотребления. </w:t>
      </w:r>
    </w:p>
    <w:p w:rsidR="00CB43F9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9 предполагало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ориентирование в содержании текста, понимание его целостного смысла, нахождение в тексте требуемой информации, подтверждения выдвинутых тезисов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7EDD">
        <w:rPr>
          <w:rFonts w:ascii="Times New Roman" w:eastAsia="Calibri" w:hAnsi="Times New Roman" w:cs="Times New Roman"/>
          <w:sz w:val="28"/>
          <w:szCs w:val="28"/>
        </w:rPr>
        <w:t>на ос</w:t>
      </w:r>
      <w:r>
        <w:rPr>
          <w:rFonts w:ascii="Times New Roman" w:eastAsia="Calibri" w:hAnsi="Times New Roman" w:cs="Times New Roman"/>
          <w:sz w:val="28"/>
          <w:szCs w:val="28"/>
        </w:rPr>
        <w:t>нове которых выявлялась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способность обучающихся строить речевое высказывание в письменной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43F9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10 также предусматривало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ориентирование в содержании текста, понимание его целостного смысла, нахождение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тексте требуемой информации.</w:t>
      </w:r>
    </w:p>
    <w:p w:rsidR="00CB43F9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11 выявляло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уровень предметного учебно-языкового опознавательного умения обучающихся распознавать конкретное слово по его лексическому значению с опорой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указанный в задании контекст, ориентироваться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содержании контекста. </w:t>
      </w:r>
    </w:p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задании 12 проверялось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предметное учебно-языковое умение находить к слову антоним с опорой н</w:t>
      </w:r>
      <w:r>
        <w:rPr>
          <w:rFonts w:ascii="Times New Roman" w:eastAsia="Calibri" w:hAnsi="Times New Roman" w:cs="Times New Roman"/>
          <w:sz w:val="28"/>
          <w:szCs w:val="28"/>
        </w:rPr>
        <w:t>а указанный в задании контексте, ориентироваться</w:t>
      </w: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содержании контекста, находить в контексте требуемую информацию.</w:t>
      </w:r>
    </w:p>
    <w:p w:rsidR="00AD4523" w:rsidRDefault="00AD4523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 г</w:t>
      </w:r>
      <w:r w:rsidR="002026A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Кировской области </w:t>
      </w:r>
      <w:r w:rsidR="00562661">
        <w:rPr>
          <w:rFonts w:ascii="Times New Roman" w:eastAsia="Calibri" w:hAnsi="Times New Roman" w:cs="Times New Roman"/>
          <w:sz w:val="28"/>
          <w:szCs w:val="28"/>
        </w:rPr>
        <w:t>участвовали во 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провероч</w:t>
      </w:r>
      <w:r w:rsidR="00562661">
        <w:rPr>
          <w:rFonts w:ascii="Times New Roman" w:eastAsia="Calibri" w:hAnsi="Times New Roman" w:cs="Times New Roman"/>
          <w:sz w:val="28"/>
          <w:szCs w:val="28"/>
        </w:rPr>
        <w:t>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</w:t>
      </w:r>
      <w:r w:rsidR="00562661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10453 обучающихся. Результаты выполнения разных групп заданий в сравнении с всероссийскими показателями представле</w:t>
      </w:r>
      <w:r w:rsidR="00562661">
        <w:rPr>
          <w:rFonts w:ascii="Times New Roman" w:eastAsia="Calibri" w:hAnsi="Times New Roman" w:cs="Times New Roman"/>
          <w:sz w:val="28"/>
          <w:szCs w:val="28"/>
        </w:rPr>
        <w:t>ны в таблице 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47D" w:rsidRPr="005A07A8" w:rsidRDefault="00CE047D" w:rsidP="00CE047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CE047D" w:rsidRDefault="00562661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4523">
        <w:rPr>
          <w:rFonts w:ascii="Times New Roman" w:eastAsia="Calibri" w:hAnsi="Times New Roman" w:cs="Times New Roman"/>
          <w:sz w:val="28"/>
          <w:szCs w:val="28"/>
        </w:rPr>
        <w:t>Выполнение заданий ВПР по русскому языку 2017 года</w:t>
      </w:r>
    </w:p>
    <w:p w:rsidR="00AD4523" w:rsidRDefault="00AD4523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% от числа участников)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2126"/>
      </w:tblGrid>
      <w:tr w:rsidR="00EE134D" w:rsidRPr="00BB3837" w:rsidTr="00EE134D">
        <w:tc>
          <w:tcPr>
            <w:tcW w:w="2694" w:type="dxa"/>
            <w:vMerge w:val="restart"/>
          </w:tcPr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</w:t>
            </w:r>
          </w:p>
        </w:tc>
        <w:tc>
          <w:tcPr>
            <w:tcW w:w="2268" w:type="dxa"/>
            <w:vMerge w:val="restart"/>
          </w:tcPr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2"/>
          </w:tcPr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выполнения</w:t>
            </w:r>
          </w:p>
        </w:tc>
      </w:tr>
      <w:tr w:rsidR="00EE134D" w:rsidRPr="00BB3837" w:rsidTr="00EE134D">
        <w:tc>
          <w:tcPr>
            <w:tcW w:w="2694" w:type="dxa"/>
            <w:vMerge/>
          </w:tcPr>
          <w:p w:rsidR="00EE134D" w:rsidRPr="00BB3837" w:rsidRDefault="00EE134D" w:rsidP="00EE13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134D" w:rsidRPr="00BB3837" w:rsidRDefault="00EE134D" w:rsidP="00EE13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126" w:type="dxa"/>
          </w:tcPr>
          <w:p w:rsidR="00EE134D" w:rsidRPr="00BB3837" w:rsidRDefault="00EE134D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1K1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1K2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1K3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2K1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2K2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2K3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2K4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4(1)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5(1)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6(1)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AD4523" w:rsidRPr="00BB3837" w:rsidTr="00EE134D">
        <w:tc>
          <w:tcPr>
            <w:tcW w:w="2694" w:type="dxa"/>
            <w:vMerge w:val="restart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7(1)</w:t>
            </w:r>
          </w:p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AD4523" w:rsidRPr="00BB3837" w:rsidTr="00EE134D">
        <w:tc>
          <w:tcPr>
            <w:tcW w:w="2694" w:type="dxa"/>
            <w:vMerge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D4523" w:rsidRPr="00BB3837" w:rsidTr="00EE134D">
        <w:tc>
          <w:tcPr>
            <w:tcW w:w="2694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AD4523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</w:tr>
    </w:tbl>
    <w:p w:rsidR="00BB3837" w:rsidRDefault="00BB3837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A87" w:rsidRDefault="000D1A87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таблицы можно вести речь о типах заданий, которые вызвали у </w:t>
      </w:r>
      <w:r w:rsidR="00BB383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наибольшие трудности. </w:t>
      </w:r>
      <w:r w:rsidR="006B6FF4">
        <w:rPr>
          <w:rFonts w:ascii="Times New Roman" w:eastAsia="Calibri" w:hAnsi="Times New Roman" w:cs="Times New Roman"/>
          <w:sz w:val="28"/>
          <w:szCs w:val="28"/>
        </w:rPr>
        <w:t>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обучающиеся Кировской области </w:t>
      </w:r>
      <w:r w:rsidR="006B6FF4">
        <w:rPr>
          <w:rFonts w:ascii="Times New Roman" w:eastAsia="Calibri" w:hAnsi="Times New Roman" w:cs="Times New Roman"/>
          <w:sz w:val="28"/>
          <w:szCs w:val="28"/>
        </w:rPr>
        <w:t xml:space="preserve">хорошо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справились с заданиями </w:t>
      </w:r>
      <w:r w:rsidR="006B6FF4">
        <w:rPr>
          <w:rFonts w:ascii="Times New Roman" w:eastAsia="Calibri" w:hAnsi="Times New Roman" w:cs="Times New Roman"/>
          <w:sz w:val="28"/>
          <w:szCs w:val="28"/>
        </w:rPr>
        <w:t xml:space="preserve">1, 3, 6, 10 и 12, о чем свидетельствует процент выполнения заданий более 60%, а также сравнение с общероссийскими показателями в пользу обучающихся региона. Выше среднероссийских показатели выполнения заданий у </w:t>
      </w:r>
      <w:r w:rsidR="00BB383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6B6FF4">
        <w:rPr>
          <w:rFonts w:ascii="Times New Roman" w:eastAsia="Calibri" w:hAnsi="Times New Roman" w:cs="Times New Roman"/>
          <w:sz w:val="28"/>
          <w:szCs w:val="28"/>
        </w:rPr>
        <w:t xml:space="preserve"> области по всем заданиям проверочной работы, кроме заданий 9 и 11. Тем не менее, задания 2, 4, 5, 7, 8, 9 и 11 обучающиес</w:t>
      </w:r>
      <w:r w:rsidR="00BB3837">
        <w:rPr>
          <w:rFonts w:ascii="Times New Roman" w:eastAsia="Calibri" w:hAnsi="Times New Roman" w:cs="Times New Roman"/>
          <w:sz w:val="28"/>
          <w:szCs w:val="28"/>
        </w:rPr>
        <w:t>я Кировской области выполнили с </w:t>
      </w:r>
      <w:r w:rsidR="006B6FF4">
        <w:rPr>
          <w:rFonts w:ascii="Times New Roman" w:eastAsia="Calibri" w:hAnsi="Times New Roman" w:cs="Times New Roman"/>
          <w:sz w:val="28"/>
          <w:szCs w:val="28"/>
        </w:rPr>
        <w:t>ошибками</w:t>
      </w:r>
      <w:r w:rsidR="00AD4523">
        <w:rPr>
          <w:rFonts w:ascii="Times New Roman" w:eastAsia="Calibri" w:hAnsi="Times New Roman" w:cs="Times New Roman"/>
          <w:sz w:val="28"/>
          <w:szCs w:val="28"/>
        </w:rPr>
        <w:t xml:space="preserve"> (средний процент выполнения ниже 60%)</w:t>
      </w:r>
      <w:r w:rsidR="006B6FF4">
        <w:rPr>
          <w:rFonts w:ascii="Times New Roman" w:eastAsia="Calibri" w:hAnsi="Times New Roman" w:cs="Times New Roman"/>
          <w:sz w:val="28"/>
          <w:szCs w:val="28"/>
        </w:rPr>
        <w:t>, что свидетельствует о</w:t>
      </w:r>
      <w:r w:rsidR="00BB383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недостато</w:t>
      </w:r>
      <w:r w:rsidR="006B6FF4">
        <w:rPr>
          <w:rFonts w:ascii="Times New Roman" w:eastAsia="Calibri" w:hAnsi="Times New Roman" w:cs="Times New Roman"/>
          <w:sz w:val="28"/>
          <w:szCs w:val="28"/>
        </w:rPr>
        <w:t>чной сформированности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 умений:</w:t>
      </w:r>
    </w:p>
    <w:p w:rsidR="000D1A87" w:rsidRPr="006B6FF4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FF4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научные знания о языке, </w:t>
      </w:r>
      <w:r w:rsidR="006B6FF4">
        <w:rPr>
          <w:rFonts w:ascii="Times New Roman" w:hAnsi="Times New Roman" w:cs="Times New Roman"/>
          <w:color w:val="000000"/>
          <w:sz w:val="28"/>
          <w:szCs w:val="28"/>
        </w:rPr>
        <w:t>осознавать взаимосвязь</w:t>
      </w:r>
      <w:r w:rsidRPr="006B6FF4">
        <w:rPr>
          <w:rFonts w:ascii="Times New Roman" w:hAnsi="Times New Roman" w:cs="Times New Roman"/>
          <w:color w:val="000000"/>
          <w:sz w:val="28"/>
          <w:szCs w:val="28"/>
        </w:rPr>
        <w:t xml:space="preserve"> его уровней и единиц, </w:t>
      </w:r>
      <w:r w:rsidR="006B6FF4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демонстрировать </w:t>
      </w:r>
      <w:r w:rsidRPr="006B6FF4">
        <w:rPr>
          <w:rFonts w:ascii="Times New Roman" w:hAnsi="Times New Roman" w:cs="Times New Roman"/>
          <w:color w:val="000000"/>
          <w:sz w:val="28"/>
          <w:szCs w:val="28"/>
        </w:rPr>
        <w:t>освоение базовых понятий лингвистики, основных единиц и грамматических категорий</w:t>
      </w:r>
      <w:r w:rsidR="00CB43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1A87" w:rsidRPr="006B6FF4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F4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слова, синтаксический анал</w:t>
      </w:r>
      <w:r w:rsidR="006B6FF4">
        <w:rPr>
          <w:rFonts w:ascii="Times New Roman" w:hAnsi="Times New Roman" w:cs="Times New Roman"/>
          <w:color w:val="000000"/>
          <w:sz w:val="28"/>
          <w:szCs w:val="28"/>
        </w:rPr>
        <w:t>из словосочетания и предложения;</w:t>
      </w:r>
    </w:p>
    <w:p w:rsidR="000D1A87" w:rsidRPr="006B6FF4" w:rsidRDefault="006B6FF4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A87" w:rsidRPr="006B6FF4">
        <w:rPr>
          <w:rFonts w:ascii="Times New Roman" w:hAnsi="Times New Roman" w:cs="Times New Roman"/>
          <w:color w:val="000000"/>
          <w:sz w:val="28"/>
          <w:szCs w:val="28"/>
        </w:rPr>
        <w:t>познавать самостоятельные части речи и их формы, а также служебные части речи и междометия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43A" w:rsidRDefault="006B6FF4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1A87" w:rsidRPr="006B6FF4">
        <w:rPr>
          <w:rFonts w:ascii="Times New Roman" w:hAnsi="Times New Roman" w:cs="Times New Roman"/>
          <w:color w:val="000000"/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</w:t>
      </w:r>
      <w:r w:rsidR="0004743A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функциональных особенностей;</w:t>
      </w:r>
    </w:p>
    <w:p w:rsidR="000D1A87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FF4">
        <w:rPr>
          <w:rFonts w:ascii="Times New Roman" w:hAnsi="Times New Roman" w:cs="Times New Roman"/>
          <w:color w:val="000000"/>
          <w:sz w:val="28"/>
          <w:szCs w:val="28"/>
        </w:rPr>
        <w:t>соблюдать основные я</w:t>
      </w:r>
      <w:r w:rsidR="0004743A">
        <w:rPr>
          <w:rFonts w:ascii="Times New Roman" w:hAnsi="Times New Roman" w:cs="Times New Roman"/>
          <w:color w:val="000000"/>
          <w:sz w:val="28"/>
          <w:szCs w:val="28"/>
        </w:rPr>
        <w:t>зыковые нормы в письменной речи,</w:t>
      </w:r>
      <w:r w:rsidRPr="006B6FF4">
        <w:rPr>
          <w:rFonts w:ascii="Times New Roman" w:hAnsi="Times New Roman" w:cs="Times New Roman"/>
          <w:color w:val="000000"/>
          <w:sz w:val="28"/>
          <w:szCs w:val="28"/>
        </w:rPr>
        <w:t xml:space="preserve"> опираться на грамматико-интонационный анализ при объяснении расстановки знаков препинания в предложении</w:t>
      </w:r>
      <w:r w:rsidR="00047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43A" w:rsidRDefault="0004743A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демонстрировать навыки</w:t>
      </w:r>
      <w:r w:rsidR="00CB43F9">
        <w:rPr>
          <w:rFonts w:ascii="Times New Roman" w:hAnsi="Times New Roman" w:cs="Times New Roman"/>
          <w:color w:val="000000"/>
          <w:sz w:val="28"/>
          <w:szCs w:val="28"/>
        </w:rPr>
        <w:t xml:space="preserve"> чтения и письма, обеспечивающие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эффективное овладен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разными учебными предметами </w:t>
      </w:r>
      <w:r w:rsidRPr="000D1A87">
        <w:rPr>
          <w:rFonts w:ascii="Times New Roman" w:hAnsi="Times New Roman" w:cs="Times New Roman"/>
          <w:color w:val="000000"/>
          <w:sz w:val="28"/>
          <w:szCs w:val="28"/>
        </w:rPr>
        <w:t>и взаимодействие с окружающими людьми в ситуациях формального и неформального межличностного и межкультурного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43A" w:rsidRDefault="0004743A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многоаспектный анализ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текста; </w:t>
      </w:r>
    </w:p>
    <w:p w:rsidR="0004743A" w:rsidRDefault="0004743A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>основными стилистическими ресурсами лексики и фразеологии языка, основными нормами литературного язы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ка, 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обретать</w:t>
      </w:r>
      <w:r w:rsidR="00CB43F9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их использования в речевой практике при создании письмен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высказываний;</w:t>
      </w:r>
    </w:p>
    <w:p w:rsidR="0004743A" w:rsidRDefault="0004743A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04743A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 понимать тексты различных функционально-смысловых типов речи и функциональных разновидностей языка; </w:t>
      </w:r>
    </w:p>
    <w:p w:rsidR="0004743A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43A">
        <w:rPr>
          <w:rFonts w:ascii="Times New Roman" w:hAnsi="Times New Roman" w:cs="Times New Roman"/>
          <w:color w:val="000000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</w:t>
      </w:r>
      <w:r w:rsidR="00047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43A" w:rsidRDefault="0004743A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комм</w:t>
      </w:r>
      <w:r>
        <w:rPr>
          <w:rFonts w:ascii="Times New Roman" w:hAnsi="Times New Roman" w:cs="Times New Roman"/>
          <w:color w:val="000000"/>
          <w:sz w:val="28"/>
          <w:szCs w:val="28"/>
        </w:rPr>
        <w:t>уникативно-эстетические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можности</w:t>
      </w:r>
      <w:r w:rsidR="000D1A87"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языка; </w:t>
      </w:r>
    </w:p>
    <w:p w:rsidR="00A347F7" w:rsidRDefault="000D1A87" w:rsidP="00BB3837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43A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CB43F9">
        <w:rPr>
          <w:rFonts w:ascii="Times New Roman" w:hAnsi="Times New Roman" w:cs="Times New Roman"/>
          <w:color w:val="000000"/>
          <w:sz w:val="28"/>
          <w:szCs w:val="28"/>
        </w:rPr>
        <w:t>водить лексический анализ слова,</w:t>
      </w:r>
      <w:r w:rsidRPr="0004743A">
        <w:rPr>
          <w:rFonts w:ascii="Times New Roman" w:hAnsi="Times New Roman" w:cs="Times New Roman"/>
          <w:color w:val="000000"/>
          <w:sz w:val="28"/>
          <w:szCs w:val="28"/>
        </w:rPr>
        <w:t xml:space="preserve"> опознавать лексические средства выразительности</w:t>
      </w:r>
      <w:r w:rsidR="00AD45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994" w:rsidRDefault="00AD4523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предлагаемой ниже таблице</w:t>
      </w:r>
      <w:r w:rsidR="00562661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86994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86994">
        <w:rPr>
          <w:rFonts w:ascii="Times New Roman" w:eastAsia="Calibri" w:hAnsi="Times New Roman" w:cs="Times New Roman"/>
          <w:sz w:val="28"/>
          <w:szCs w:val="28"/>
        </w:rPr>
        <w:t>статистика по отмет</w:t>
      </w:r>
      <w:r>
        <w:rPr>
          <w:rFonts w:ascii="Times New Roman" w:eastAsia="Calibri" w:hAnsi="Times New Roman" w:cs="Times New Roman"/>
          <w:sz w:val="28"/>
          <w:szCs w:val="28"/>
        </w:rPr>
        <w:t>кам в регионе.</w:t>
      </w:r>
    </w:p>
    <w:p w:rsidR="00986994" w:rsidRPr="00F21CC5" w:rsidRDefault="00562661" w:rsidP="005A07A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6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6994" w:rsidRPr="005A07A8">
        <w:rPr>
          <w:rFonts w:ascii="Times New Roman" w:eastAsia="Calibri" w:hAnsi="Times New Roman" w:cs="Times New Roman"/>
          <w:sz w:val="28"/>
          <w:szCs w:val="28"/>
        </w:rPr>
        <w:t>Статистика по отметкам в регионе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5"/>
        <w:gridCol w:w="1751"/>
        <w:gridCol w:w="1134"/>
        <w:gridCol w:w="1276"/>
        <w:gridCol w:w="1276"/>
        <w:gridCol w:w="1275"/>
      </w:tblGrid>
      <w:tr w:rsidR="00986994" w:rsidRPr="00BB3837" w:rsidTr="00EE134D">
        <w:trPr>
          <w:jc w:val="center"/>
        </w:trPr>
        <w:tc>
          <w:tcPr>
            <w:tcW w:w="3035" w:type="dxa"/>
            <w:vMerge w:val="restart"/>
          </w:tcPr>
          <w:p w:rsidR="00986994" w:rsidRPr="00BB3837" w:rsidRDefault="0098699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61" w:type="dxa"/>
            <w:gridSpan w:val="4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баллов, в %</w:t>
            </w:r>
          </w:p>
        </w:tc>
      </w:tr>
      <w:tr w:rsidR="00986994" w:rsidRPr="00BB3837" w:rsidTr="00EE134D">
        <w:trPr>
          <w:jc w:val="center"/>
        </w:trPr>
        <w:tc>
          <w:tcPr>
            <w:tcW w:w="3035" w:type="dxa"/>
            <w:vMerge/>
          </w:tcPr>
          <w:p w:rsidR="00986994" w:rsidRPr="00BB3837" w:rsidRDefault="0098699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986994" w:rsidRPr="00BB3837" w:rsidRDefault="0098699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986994" w:rsidRPr="00BB3837" w:rsidRDefault="00986994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986994" w:rsidRPr="00BB3837" w:rsidTr="00EE134D">
        <w:trPr>
          <w:jc w:val="center"/>
        </w:trPr>
        <w:tc>
          <w:tcPr>
            <w:tcW w:w="3035" w:type="dxa"/>
          </w:tcPr>
          <w:p w:rsidR="00986994" w:rsidRPr="00BB3837" w:rsidRDefault="00986994" w:rsidP="00EE134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Росси</w:t>
            </w:r>
            <w:r w:rsidR="00EE134D"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йская Федерация</w:t>
            </w:r>
          </w:p>
        </w:tc>
        <w:tc>
          <w:tcPr>
            <w:tcW w:w="1751" w:type="dxa"/>
          </w:tcPr>
          <w:p w:rsidR="00986994" w:rsidRPr="00BB3837" w:rsidRDefault="00AD4523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1108215</w:t>
            </w:r>
          </w:p>
        </w:tc>
        <w:tc>
          <w:tcPr>
            <w:tcW w:w="1134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76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76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5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986994" w:rsidRPr="00BB3837" w:rsidTr="00EE134D">
        <w:trPr>
          <w:jc w:val="center"/>
        </w:trPr>
        <w:tc>
          <w:tcPr>
            <w:tcW w:w="3035" w:type="dxa"/>
          </w:tcPr>
          <w:p w:rsidR="00986994" w:rsidRPr="00BB3837" w:rsidRDefault="00986994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751" w:type="dxa"/>
          </w:tcPr>
          <w:p w:rsidR="00986994" w:rsidRPr="00BB3837" w:rsidRDefault="00AD4523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37">
              <w:rPr>
                <w:rFonts w:ascii="Times New Roman" w:eastAsia="Calibri" w:hAnsi="Times New Roman" w:cs="Times New Roman"/>
                <w:sz w:val="24"/>
                <w:szCs w:val="24"/>
              </w:rPr>
              <w:t>10453</w:t>
            </w:r>
          </w:p>
        </w:tc>
        <w:tc>
          <w:tcPr>
            <w:tcW w:w="1134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6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275" w:type="dxa"/>
            <w:vAlign w:val="center"/>
          </w:tcPr>
          <w:p w:rsidR="00986994" w:rsidRPr="00BB3837" w:rsidRDefault="00AD4523" w:rsidP="00EE1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16,9</w:t>
            </w:r>
          </w:p>
        </w:tc>
      </w:tr>
    </w:tbl>
    <w:p w:rsidR="00986994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661" w:rsidRDefault="00471DD1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Оптимальный</w:t>
      </w:r>
      <w:r w:rsidR="00986994">
        <w:rPr>
          <w:rFonts w:ascii="Times New Roman" w:eastAsia="Calibri" w:hAnsi="Times New Roman" w:cs="Times New Roman"/>
          <w:sz w:val="28"/>
          <w:szCs w:val="28"/>
        </w:rPr>
        <w:t xml:space="preserve"> уровень обученности школьников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(процент выполнения проверочной работы на «4» и «5» более 80% от общего количества обучающихся) не </w:t>
      </w:r>
      <w:r w:rsidR="0098699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оказан</w:t>
      </w:r>
      <w:r w:rsidR="0056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 в одном из муниципальных образований. </w:t>
      </w:r>
    </w:p>
    <w:p w:rsidR="00562661" w:rsidRDefault="00471DD1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Наиболее высокие показатели в сравнении с другими районами и городами (процент выполнения </w:t>
      </w:r>
      <w:r w:rsidR="00562661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проверочной работы на «4» и «5» более 60%) продемонстрировали </w:t>
      </w:r>
      <w:r w:rsidR="00986994">
        <w:rPr>
          <w:rFonts w:ascii="Times New Roman" w:eastAsia="Calibri" w:hAnsi="Times New Roman" w:cs="Times New Roman"/>
          <w:sz w:val="28"/>
          <w:szCs w:val="28"/>
        </w:rPr>
        <w:t>следую</w:t>
      </w:r>
      <w:r>
        <w:rPr>
          <w:rFonts w:ascii="Times New Roman" w:eastAsia="Calibri" w:hAnsi="Times New Roman" w:cs="Times New Roman"/>
          <w:sz w:val="28"/>
          <w:szCs w:val="28"/>
        </w:rPr>
        <w:t>щие муниципалитеты</w:t>
      </w:r>
      <w:r w:rsidR="00986994">
        <w:rPr>
          <w:rFonts w:ascii="Times New Roman" w:eastAsia="Calibri" w:hAnsi="Times New Roman" w:cs="Times New Roman"/>
          <w:sz w:val="28"/>
          <w:szCs w:val="28"/>
        </w:rPr>
        <w:t xml:space="preserve">: Арбажский,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Белохолуницкий, Кирово-Чепецкий, </w:t>
      </w:r>
      <w:r w:rsidR="007A20ED">
        <w:rPr>
          <w:rFonts w:ascii="Times New Roman" w:eastAsia="Calibri" w:hAnsi="Times New Roman" w:cs="Times New Roman"/>
          <w:sz w:val="28"/>
          <w:szCs w:val="28"/>
        </w:rPr>
        <w:t xml:space="preserve">Котельничский, </w:t>
      </w:r>
      <w:r>
        <w:rPr>
          <w:rFonts w:ascii="Times New Roman" w:eastAsia="Calibri" w:hAnsi="Times New Roman" w:cs="Times New Roman"/>
          <w:sz w:val="28"/>
          <w:szCs w:val="28"/>
        </w:rPr>
        <w:t>Малмыжский, Нолинский, Пижанский, Шабалинский, Фаленский</w:t>
      </w:r>
      <w:r w:rsidR="007A20ED">
        <w:rPr>
          <w:rFonts w:ascii="Times New Roman" w:eastAsia="Calibri" w:hAnsi="Times New Roman" w:cs="Times New Roman"/>
          <w:sz w:val="28"/>
          <w:szCs w:val="28"/>
        </w:rPr>
        <w:t xml:space="preserve">, Тужинский, Унинский, Сунский, Уржумский районы, города Кирово-Чепецк и Слободской. </w:t>
      </w:r>
    </w:p>
    <w:p w:rsidR="00562661" w:rsidRDefault="007A20E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Неудовлетворительные отметки отсутствуют в Вятскополянском, Малмыжском, Унинском районах. </w:t>
      </w:r>
    </w:p>
    <w:p w:rsidR="00562661" w:rsidRDefault="009869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Самый низкий процент выполнения заданий на «4» и «5» по итогам статистического анализа наблюдается у </w:t>
      </w:r>
      <w:r w:rsidR="007A20ED">
        <w:rPr>
          <w:rFonts w:ascii="Times New Roman" w:eastAsia="Calibri" w:hAnsi="Times New Roman" w:cs="Times New Roman"/>
          <w:sz w:val="28"/>
          <w:szCs w:val="28"/>
        </w:rPr>
        <w:t>Верхошижемского, Кикнурского, Лебяжского, Лузского, Омутнинского, Орловского, Подосиновского, Юрьянского районов.</w:t>
      </w:r>
    </w:p>
    <w:p w:rsidR="003817DA" w:rsidRDefault="007A20ED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7DA">
        <w:rPr>
          <w:rFonts w:ascii="Times New Roman" w:eastAsia="Calibri" w:hAnsi="Times New Roman" w:cs="Times New Roman"/>
          <w:sz w:val="28"/>
          <w:szCs w:val="28"/>
        </w:rPr>
        <w:t xml:space="preserve">Самый высокий процент неудовлетворительных оценок за ВПР по русскому языку </w:t>
      </w:r>
      <w:r>
        <w:rPr>
          <w:rFonts w:ascii="Times New Roman" w:eastAsia="Calibri" w:hAnsi="Times New Roman" w:cs="Times New Roman"/>
          <w:sz w:val="28"/>
          <w:szCs w:val="28"/>
        </w:rPr>
        <w:t>в 2017 г</w:t>
      </w:r>
      <w:r w:rsidR="00BB383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7DA">
        <w:rPr>
          <w:rFonts w:ascii="Times New Roman" w:eastAsia="Calibri" w:hAnsi="Times New Roman" w:cs="Times New Roman"/>
          <w:sz w:val="28"/>
          <w:szCs w:val="28"/>
        </w:rPr>
        <w:t xml:space="preserve">демонстрируют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Кикнурский, Лузский, Нагорский, Омутнинский, Опаринский, Подосиновский районы. </w:t>
      </w:r>
    </w:p>
    <w:p w:rsidR="006A767E" w:rsidRDefault="006A767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Для повышения качества обученности школьников по русскому языку учителям </w:t>
      </w:r>
      <w:r w:rsidR="006C099B">
        <w:rPr>
          <w:rFonts w:ascii="Times New Roman" w:eastAsia="Calibri" w:hAnsi="Times New Roman" w:cs="Times New Roman"/>
          <w:bCs/>
          <w:sz w:val="28"/>
          <w:szCs w:val="28"/>
        </w:rPr>
        <w:t>русского языка и литературы</w:t>
      </w:r>
      <w:r w:rsidR="00742F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099B">
        <w:rPr>
          <w:rFonts w:ascii="Times New Roman" w:eastAsia="Calibri" w:hAnsi="Times New Roman" w:cs="Times New Roman"/>
          <w:bCs/>
          <w:sz w:val="28"/>
          <w:szCs w:val="28"/>
        </w:rPr>
        <w:t>рекомендует</w:t>
      </w:r>
      <w:r w:rsidR="00BE60FB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AF1B1E" w:rsidRDefault="006C099B" w:rsidP="00CE047D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в организации </w:t>
      </w:r>
      <w:r w:rsidR="00AF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требованиями ФГОС О</w:t>
      </w: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к личностным, метапредметным и предметным результатам освоения основной образовательной программы </w:t>
      </w:r>
      <w:r w:rsid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образования;</w:t>
      </w:r>
      <w:r w:rsidR="00AF1B1E" w:rsidRP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6C099B" w:rsidRPr="00AF1B1E" w:rsidRDefault="00CE047D" w:rsidP="00CE04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AF1B1E" w:rsidRP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обеспечивать качество освоения планируемых результатов по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русскому языку</w:t>
      </w:r>
      <w:r w:rsidR="00AF1B1E" w:rsidRP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зафиксированн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ых в блоке «Выпускник научится»;</w:t>
      </w:r>
    </w:p>
    <w:p w:rsidR="006C099B" w:rsidRPr="00AF1B1E" w:rsidRDefault="00CE047D" w:rsidP="00CE04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</w:t>
      </w:r>
      <w:r w:rsidR="00AF1B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60FB" w:rsidRPr="00AF1B1E">
        <w:rPr>
          <w:rFonts w:ascii="Times New Roman" w:eastAsia="Calibri" w:hAnsi="Times New Roman" w:cs="Times New Roman"/>
          <w:bCs/>
          <w:sz w:val="28"/>
          <w:szCs w:val="28"/>
        </w:rPr>
        <w:t>формировать у обу</w:t>
      </w:r>
      <w:r w:rsidR="006C099B" w:rsidRPr="00AF1B1E">
        <w:rPr>
          <w:rFonts w:ascii="Times New Roman" w:eastAsia="Calibri" w:hAnsi="Times New Roman" w:cs="Times New Roman"/>
          <w:bCs/>
          <w:sz w:val="28"/>
          <w:szCs w:val="28"/>
        </w:rPr>
        <w:t>ча</w:t>
      </w:r>
      <w:r w:rsidR="00BE60FB" w:rsidRPr="00AF1B1E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6C099B" w:rsidRPr="00AF1B1E">
        <w:rPr>
          <w:rFonts w:ascii="Times New Roman" w:eastAsia="Calibri" w:hAnsi="Times New Roman" w:cs="Times New Roman"/>
          <w:bCs/>
          <w:sz w:val="28"/>
          <w:szCs w:val="28"/>
        </w:rPr>
        <w:t xml:space="preserve">щихся способность применять полученные знания для решения разнообразных задач учебного и практического характера средствами </w:t>
      </w:r>
      <w:r w:rsidR="001B4351" w:rsidRPr="00AF1B1E">
        <w:rPr>
          <w:rFonts w:ascii="Times New Roman" w:eastAsia="Calibri" w:hAnsi="Times New Roman" w:cs="Times New Roman"/>
          <w:bCs/>
          <w:sz w:val="28"/>
          <w:szCs w:val="28"/>
        </w:rPr>
        <w:t>учебного предмета</w:t>
      </w:r>
      <w:r w:rsidR="006C099B" w:rsidRPr="00AF1B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C099B" w:rsidRPr="00AF1B1E" w:rsidRDefault="00CE047D" w:rsidP="00EE13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</w:t>
      </w:r>
      <w:r w:rsidR="00EE13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099B" w:rsidRPr="00AF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 </w:t>
      </w:r>
      <w:r w:rsidR="00AF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="006C099B" w:rsidRPr="00AF1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формирование универсальных учебных действий обучающихся;</w:t>
      </w:r>
    </w:p>
    <w:p w:rsidR="006C099B" w:rsidRPr="00AF1B1E" w:rsidRDefault="00CE047D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</w:t>
      </w:r>
      <w:r w:rsidR="00AF1B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099B" w:rsidRPr="00AF1B1E">
        <w:rPr>
          <w:rFonts w:ascii="Times New Roman" w:eastAsia="Calibri" w:hAnsi="Times New Roman" w:cs="Times New Roman"/>
          <w:bCs/>
          <w:sz w:val="28"/>
          <w:szCs w:val="28"/>
        </w:rPr>
        <w:t>повышать профессиональную компетентность по проблемам оценки результатов освоения обучающимися ООП ООО.</w:t>
      </w:r>
    </w:p>
    <w:p w:rsidR="006C099B" w:rsidRPr="006A767E" w:rsidRDefault="006C09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организации </w:t>
      </w:r>
      <w:r w:rsidR="00AF1B1E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процесса с обучающимися 5 класса</w:t>
      </w:r>
      <w:r w:rsidR="00AF1B1E">
        <w:rPr>
          <w:rFonts w:ascii="Times New Roman" w:eastAsia="Calibri" w:hAnsi="Times New Roman" w:cs="Times New Roman"/>
          <w:bCs/>
          <w:sz w:val="28"/>
          <w:szCs w:val="28"/>
        </w:rPr>
        <w:t xml:space="preserve"> по русскому языку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регулярно и системно:</w:t>
      </w:r>
    </w:p>
    <w:p w:rsidR="006C099B" w:rsidRDefault="006C099B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C099B">
        <w:rPr>
          <w:rFonts w:ascii="Times New Roman" w:eastAsia="Calibri" w:hAnsi="Times New Roman" w:cs="Times New Roman"/>
          <w:bCs/>
          <w:sz w:val="28"/>
          <w:szCs w:val="28"/>
        </w:rPr>
        <w:t>существлять сотрудничество с учителем начальных классов с целью диагностики и развития предметных и метапредметных умений обу</w:t>
      </w:r>
      <w:r>
        <w:rPr>
          <w:rFonts w:ascii="Times New Roman" w:eastAsia="Calibri" w:hAnsi="Times New Roman" w:cs="Times New Roman"/>
          <w:bCs/>
          <w:sz w:val="28"/>
          <w:szCs w:val="28"/>
        </w:rPr>
        <w:t>чающихся;</w:t>
      </w:r>
    </w:p>
    <w:p w:rsidR="006C099B" w:rsidRDefault="006C099B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уделять повышенное внимание изучению синтаксиса и пунктуации как одних из самых сложных разделов русского языка;</w:t>
      </w:r>
    </w:p>
    <w:p w:rsidR="006A767E" w:rsidRDefault="006A767E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99B">
        <w:rPr>
          <w:rFonts w:ascii="Times New Roman" w:eastAsia="Calibri" w:hAnsi="Times New Roman" w:cs="Times New Roman"/>
          <w:bCs/>
          <w:sz w:val="28"/>
          <w:szCs w:val="28"/>
        </w:rPr>
        <w:t>использовать разнообразные приемы по формированию умений у обуча</w:t>
      </w:r>
      <w:r w:rsidR="00CB43F9">
        <w:rPr>
          <w:rFonts w:ascii="Times New Roman" w:eastAsia="Calibri" w:hAnsi="Times New Roman" w:cs="Times New Roman"/>
          <w:bCs/>
          <w:sz w:val="28"/>
          <w:szCs w:val="28"/>
        </w:rPr>
        <w:t>ющихся соблюдать на</w:t>
      </w:r>
      <w:r w:rsidRPr="006C099B">
        <w:rPr>
          <w:rFonts w:ascii="Times New Roman" w:eastAsia="Calibri" w:hAnsi="Times New Roman" w:cs="Times New Roman"/>
          <w:bCs/>
          <w:sz w:val="28"/>
          <w:szCs w:val="28"/>
        </w:rPr>
        <w:t xml:space="preserve"> письме изученные </w:t>
      </w:r>
      <w:r w:rsidR="006C099B">
        <w:rPr>
          <w:rFonts w:ascii="Times New Roman" w:eastAsia="Calibri" w:hAnsi="Times New Roman" w:cs="Times New Roman"/>
          <w:bCs/>
          <w:sz w:val="28"/>
          <w:szCs w:val="28"/>
        </w:rPr>
        <w:t>нормы;</w:t>
      </w:r>
    </w:p>
    <w:p w:rsidR="006C099B" w:rsidRDefault="006C099B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выполнять синтаксический разбор предложений на большинстве уроков русского языка;</w:t>
      </w:r>
    </w:p>
    <w:p w:rsidR="006C099B" w:rsidRDefault="006C099B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обеспечить обучающимся практику в определении частей речи и их морфологических признаков;</w:t>
      </w:r>
    </w:p>
    <w:p w:rsidR="006C099B" w:rsidRDefault="006C099B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использовать комплексный и текстоведческий анализ текста на уроках русского языка, включая в него не только определение темы и основной мысли текста (этим часто ограничиваются учителя на практике при анализе текста)</w:t>
      </w:r>
      <w:r w:rsidR="001B4351">
        <w:rPr>
          <w:rFonts w:ascii="Times New Roman" w:eastAsia="Calibri" w:hAnsi="Times New Roman" w:cs="Times New Roman"/>
          <w:bCs/>
          <w:sz w:val="28"/>
          <w:szCs w:val="28"/>
        </w:rPr>
        <w:t>, но и цели сообщения, выразительных средств, основной и дополнительной информации и т.д.;</w:t>
      </w:r>
    </w:p>
    <w:p w:rsidR="001B4351" w:rsidRDefault="001B4351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формировать у школьников потребность в речевом самосовершенствовании, в соблюдении разноо</w:t>
      </w:r>
      <w:r w:rsidR="00BB3837">
        <w:rPr>
          <w:rFonts w:ascii="Times New Roman" w:eastAsia="Calibri" w:hAnsi="Times New Roman" w:cs="Times New Roman"/>
          <w:bCs/>
          <w:sz w:val="28"/>
          <w:szCs w:val="28"/>
        </w:rPr>
        <w:t>бразных норм русского языка (не </w:t>
      </w:r>
      <w:r>
        <w:rPr>
          <w:rFonts w:ascii="Times New Roman" w:eastAsia="Calibri" w:hAnsi="Times New Roman" w:cs="Times New Roman"/>
          <w:bCs/>
          <w:sz w:val="28"/>
          <w:szCs w:val="28"/>
        </w:rPr>
        <w:t>только орфографических и пунктуационных, но и грамматических, речевых, стилистических) как показателя уровня культуры и образованности личности;</w:t>
      </w:r>
    </w:p>
    <w:p w:rsidR="001B4351" w:rsidRDefault="001B4351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стимулировать у обучающихся интерес как изуч</w:t>
      </w:r>
      <w:r w:rsidR="00CB43F9">
        <w:rPr>
          <w:rFonts w:ascii="Times New Roman" w:eastAsia="Calibri" w:hAnsi="Times New Roman" w:cs="Times New Roman"/>
          <w:bCs/>
          <w:sz w:val="28"/>
          <w:szCs w:val="28"/>
        </w:rPr>
        <w:t>ению русского языка как средству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743A">
        <w:rPr>
          <w:rFonts w:ascii="Times New Roman" w:hAnsi="Times New Roman" w:cs="Times New Roman"/>
          <w:color w:val="000000"/>
          <w:sz w:val="28"/>
          <w:szCs w:val="28"/>
        </w:rPr>
        <w:t>овладен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разными учебными предметами </w:t>
      </w:r>
      <w:r w:rsidRPr="000D1A8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B43F9">
        <w:rPr>
          <w:rFonts w:ascii="Times New Roman" w:hAnsi="Times New Roman" w:cs="Times New Roman"/>
          <w:color w:val="000000"/>
          <w:sz w:val="28"/>
          <w:szCs w:val="28"/>
        </w:rPr>
        <w:t>способу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</w:t>
      </w:r>
      <w:r w:rsidRPr="000D1A87">
        <w:rPr>
          <w:rFonts w:ascii="Times New Roman" w:hAnsi="Times New Roman" w:cs="Times New Roman"/>
          <w:color w:val="000000"/>
          <w:sz w:val="28"/>
          <w:szCs w:val="28"/>
        </w:rPr>
        <w:t>взаимодей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</w:t>
      </w:r>
      <w:r w:rsidRPr="000D1A87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окружающими людьми в ситуациях формального и неформального межличностного и межкультурного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767E" w:rsidRPr="001B4351" w:rsidRDefault="001B4351" w:rsidP="00BB3837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обеспечить развитие умений и навыков смыслового чтения учебных и художественных текстов разных типов и стилей речи.</w:t>
      </w: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2F9B" w:rsidRDefault="00742F9B" w:rsidP="00CE047D">
      <w:pPr>
        <w:pStyle w:val="111"/>
        <w:rPr>
          <w:rFonts w:eastAsia="Calibri"/>
        </w:rPr>
      </w:pPr>
      <w:bookmarkStart w:id="8" w:name="_Toc496001748"/>
      <w:r>
        <w:rPr>
          <w:rFonts w:eastAsia="Calibri"/>
        </w:rPr>
        <w:t xml:space="preserve">Математика – 5 </w:t>
      </w:r>
      <w:r w:rsidR="00EA5E69">
        <w:rPr>
          <w:rFonts w:eastAsia="Calibri"/>
        </w:rPr>
        <w:t>класс</w:t>
      </w:r>
      <w:bookmarkEnd w:id="8"/>
    </w:p>
    <w:p w:rsidR="00BE1430" w:rsidRDefault="00BE1430" w:rsidP="00CE04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5E69" w:rsidRDefault="00991FBC" w:rsidP="00CE04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E1430">
        <w:rPr>
          <w:rFonts w:ascii="Times New Roman" w:eastAsia="Calibri" w:hAnsi="Times New Roman" w:cs="Times New Roman"/>
          <w:b/>
          <w:i/>
          <w:sz w:val="28"/>
          <w:szCs w:val="28"/>
        </w:rPr>
        <w:t>Скурихина Юлия Александровна</w:t>
      </w:r>
      <w:r w:rsidR="00EA5E69" w:rsidRPr="00EA5E6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5A77C8" w:rsidRDefault="00EA5E69" w:rsidP="009A596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A5E69">
        <w:rPr>
          <w:rFonts w:ascii="Times New Roman" w:eastAsia="Calibri" w:hAnsi="Times New Roman" w:cs="Times New Roman"/>
          <w:i/>
          <w:sz w:val="28"/>
          <w:szCs w:val="28"/>
        </w:rPr>
        <w:t>старший преподаватель ка</w:t>
      </w:r>
      <w:r w:rsidR="00BE60FB">
        <w:rPr>
          <w:rFonts w:ascii="Times New Roman" w:eastAsia="Calibri" w:hAnsi="Times New Roman" w:cs="Times New Roman"/>
          <w:i/>
          <w:sz w:val="28"/>
          <w:szCs w:val="28"/>
        </w:rPr>
        <w:t>федры пре</w:t>
      </w:r>
      <w:r w:rsidR="00BE1430">
        <w:rPr>
          <w:rFonts w:ascii="Times New Roman" w:eastAsia="Calibri" w:hAnsi="Times New Roman" w:cs="Times New Roman"/>
          <w:i/>
          <w:sz w:val="28"/>
          <w:szCs w:val="28"/>
        </w:rPr>
        <w:t xml:space="preserve">дметных областей  </w:t>
      </w:r>
    </w:p>
    <w:p w:rsidR="00EA5E69" w:rsidRPr="00EA5E69" w:rsidRDefault="00BE1430" w:rsidP="00CE04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КОГОАУ ДПО  </w:t>
      </w:r>
      <w:r w:rsidR="00EA5E69" w:rsidRPr="00EA5E69">
        <w:rPr>
          <w:rFonts w:ascii="Times New Roman" w:eastAsia="Calibri" w:hAnsi="Times New Roman" w:cs="Times New Roman"/>
          <w:i/>
          <w:sz w:val="28"/>
          <w:szCs w:val="28"/>
        </w:rPr>
        <w:t>«Институт развития образования Кировской области»</w:t>
      </w:r>
    </w:p>
    <w:p w:rsidR="00BE1430" w:rsidRDefault="00BE1430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B8">
        <w:rPr>
          <w:rFonts w:ascii="Times New Roman" w:eastAsia="Calibri" w:hAnsi="Times New Roman" w:cs="Times New Roman"/>
          <w:sz w:val="28"/>
          <w:szCs w:val="28"/>
        </w:rPr>
        <w:t xml:space="preserve">Всероссийские проверочные работы (ВПР)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математике </w:t>
      </w:r>
      <w:r w:rsidRPr="00AE72B8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9E4EAF"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в целях осуществления мониторинга 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перехода на ФГОС и направлены на выявление уровня подготовки 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Назначение ВПР по математике – оценить уровень общеобразовательной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подготовки обучающихся 5 класса в соответствии с требованиями ФГОС.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794">
        <w:rPr>
          <w:rFonts w:ascii="Times New Roman" w:eastAsia="Calibri" w:hAnsi="Times New Roman" w:cs="Times New Roman"/>
          <w:sz w:val="28"/>
          <w:szCs w:val="28"/>
        </w:rPr>
        <w:t>ВПР позволяют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осуще</w:t>
      </w:r>
      <w:r w:rsidR="00052794">
        <w:rPr>
          <w:rFonts w:ascii="Times New Roman" w:eastAsia="Calibri" w:hAnsi="Times New Roman" w:cs="Times New Roman"/>
          <w:sz w:val="28"/>
          <w:szCs w:val="28"/>
        </w:rPr>
        <w:t>ствить диагностику достижения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и метапредметных результатов, в том числе уровня сформированности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универсальных учебных действий (УУД) и овладения межпредметными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понятиями.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EDD">
        <w:rPr>
          <w:rFonts w:ascii="Times New Roman" w:eastAsia="Calibri" w:hAnsi="Times New Roman" w:cs="Times New Roman"/>
          <w:sz w:val="28"/>
          <w:szCs w:val="28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организациях. 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В ВПР 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 в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области приняло участие </w:t>
      </w:r>
      <w:r>
        <w:rPr>
          <w:rFonts w:ascii="Times New Roman" w:eastAsia="Calibri" w:hAnsi="Times New Roman" w:cs="Times New Roman"/>
          <w:sz w:val="28"/>
          <w:szCs w:val="28"/>
        </w:rPr>
        <w:t>10628</w:t>
      </w:r>
      <w:r w:rsidR="009A596D">
        <w:rPr>
          <w:rFonts w:ascii="Times New Roman" w:eastAsia="Calibri" w:hAnsi="Times New Roman" w:cs="Times New Roman"/>
          <w:sz w:val="28"/>
          <w:szCs w:val="28"/>
        </w:rPr>
        <w:t> </w:t>
      </w:r>
      <w:r w:rsidRPr="00554F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5-х классов.</w:t>
      </w:r>
    </w:p>
    <w:p w:rsidR="00742F9B" w:rsidRPr="00554F33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>Структура проверочной работы отражала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необходимость проверки всех основных требований к уровню подготовки </w:t>
      </w:r>
      <w:r w:rsidR="009A596D">
        <w:rPr>
          <w:rFonts w:ascii="Times New Roman" w:eastAsia="Calibri" w:hAnsi="Times New Roman" w:cs="Times New Roman"/>
          <w:sz w:val="28"/>
          <w:szCs w:val="28"/>
        </w:rPr>
        <w:t>обучающихся по математике в 5 </w:t>
      </w:r>
      <w:r>
        <w:rPr>
          <w:rFonts w:ascii="Times New Roman" w:eastAsia="Calibri" w:hAnsi="Times New Roman" w:cs="Times New Roman"/>
          <w:sz w:val="28"/>
          <w:szCs w:val="28"/>
        </w:rPr>
        <w:t>классе. Для контроля отбирались наиболее значимые аспекты</w:t>
      </w:r>
      <w:r w:rsidRPr="008D2D5C">
        <w:rPr>
          <w:rFonts w:ascii="Times New Roman" w:eastAsia="Calibri" w:hAnsi="Times New Roman" w:cs="Times New Roman"/>
          <w:sz w:val="28"/>
          <w:szCs w:val="28"/>
        </w:rPr>
        <w:t xml:space="preserve"> подготовки как с точки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D5C">
        <w:rPr>
          <w:rFonts w:ascii="Times New Roman" w:eastAsia="Calibri" w:hAnsi="Times New Roman" w:cs="Times New Roman"/>
          <w:sz w:val="28"/>
          <w:szCs w:val="28"/>
        </w:rPr>
        <w:t>зрения использования результатов обучения в повседневной жизни,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D5C">
        <w:rPr>
          <w:rFonts w:ascii="Times New Roman" w:eastAsia="Calibri" w:hAnsi="Times New Roman" w:cs="Times New Roman"/>
          <w:sz w:val="28"/>
          <w:szCs w:val="28"/>
        </w:rPr>
        <w:t>и с точки зрения продолжения образования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а выполнение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математике </w:t>
      </w:r>
      <w:r w:rsidRPr="00554F33">
        <w:rPr>
          <w:rFonts w:ascii="Times New Roman" w:eastAsia="Calibri" w:hAnsi="Times New Roman" w:cs="Times New Roman"/>
          <w:sz w:val="28"/>
          <w:szCs w:val="28"/>
        </w:rPr>
        <w:t>отводилось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554F33">
        <w:rPr>
          <w:rFonts w:ascii="Times New Roman" w:eastAsia="Calibri" w:hAnsi="Times New Roman" w:cs="Times New Roman"/>
          <w:sz w:val="28"/>
          <w:szCs w:val="28"/>
        </w:rPr>
        <w:t>0 минут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54F33">
        <w:rPr>
          <w:rFonts w:ascii="Times New Roman" w:eastAsia="Calibri" w:hAnsi="Times New Roman" w:cs="Times New Roman"/>
          <w:sz w:val="28"/>
          <w:szCs w:val="28"/>
        </w:rPr>
        <w:t>роверочная работа включала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>в себя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 заданий.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В заданиях 1–3 проверя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владение понятиями «делимость чисел»,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«обыкновенная дробь», «десятичная дробь».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В задании 4 проверя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умение находить часть числа и число по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части.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Заданием 5 контролир</w:t>
      </w:r>
      <w:r>
        <w:rPr>
          <w:rFonts w:ascii="Times New Roman" w:eastAsia="Calibri" w:hAnsi="Times New Roman" w:cs="Times New Roman"/>
          <w:sz w:val="28"/>
          <w:szCs w:val="28"/>
        </w:rPr>
        <w:t>овалось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умение находить неизвестный компонент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арифметического действия.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В заданиях 6–8 проверя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умения решать текстовые задачи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движение, работу, проценты и задачи практического содержания.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В задании 9 проверя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умение находить значение арифметического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выражения с натуральными числами, содержащего скобки.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Заданием 10 контролир</w:t>
      </w:r>
      <w:r>
        <w:rPr>
          <w:rFonts w:ascii="Times New Roman" w:eastAsia="Calibri" w:hAnsi="Times New Roman" w:cs="Times New Roman"/>
          <w:sz w:val="28"/>
          <w:szCs w:val="28"/>
        </w:rPr>
        <w:t>овалось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умение применять полученные знания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решения задач практического характера. Выполнение данного задания треб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овало </w:t>
      </w:r>
      <w:r w:rsidRPr="009E4EAF">
        <w:rPr>
          <w:rFonts w:ascii="Times New Roman" w:eastAsia="Calibri" w:hAnsi="Times New Roman" w:cs="Times New Roman"/>
          <w:sz w:val="28"/>
          <w:szCs w:val="28"/>
        </w:rPr>
        <w:t>построения алгоритма решения и реализации построенного алгоритма.</w:t>
      </w:r>
    </w:p>
    <w:p w:rsidR="00742F9B" w:rsidRPr="009E4EAF" w:rsidRDefault="00052794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задании 11</w:t>
      </w:r>
      <w:r w:rsidR="00742F9B" w:rsidRPr="009E4EAF">
        <w:rPr>
          <w:rFonts w:ascii="Times New Roman" w:eastAsia="Calibri" w:hAnsi="Times New Roman" w:cs="Times New Roman"/>
          <w:sz w:val="28"/>
          <w:szCs w:val="28"/>
        </w:rPr>
        <w:t xml:space="preserve"> проверя</w:t>
      </w:r>
      <w:r w:rsidR="00742F9B">
        <w:rPr>
          <w:rFonts w:ascii="Times New Roman" w:eastAsia="Calibri" w:hAnsi="Times New Roman" w:cs="Times New Roman"/>
          <w:sz w:val="28"/>
          <w:szCs w:val="28"/>
        </w:rPr>
        <w:t>лось</w:t>
      </w:r>
      <w:r w:rsidR="00742F9B" w:rsidRPr="009E4EAF">
        <w:rPr>
          <w:rFonts w:ascii="Times New Roman" w:eastAsia="Calibri" w:hAnsi="Times New Roman" w:cs="Times New Roman"/>
          <w:sz w:val="28"/>
          <w:szCs w:val="28"/>
        </w:rPr>
        <w:t xml:space="preserve"> умение  извлекать  информацию,</w:t>
      </w:r>
      <w:r w:rsidR="00742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F9B" w:rsidRPr="009E4EAF">
        <w:rPr>
          <w:rFonts w:ascii="Times New Roman" w:eastAsia="Calibri" w:hAnsi="Times New Roman" w:cs="Times New Roman"/>
          <w:sz w:val="28"/>
          <w:szCs w:val="28"/>
        </w:rPr>
        <w:t>представленную в таблицах, на диаграммах.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Задание 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9E4EAF">
        <w:rPr>
          <w:rFonts w:ascii="Times New Roman" w:eastAsia="Calibri" w:hAnsi="Times New Roman" w:cs="Times New Roman"/>
          <w:sz w:val="28"/>
          <w:szCs w:val="28"/>
        </w:rPr>
        <w:t>направлено на проверку умения применять геометрические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представления при решении практических задач, а также на проверку навыков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геометрических построений.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Заданием 13 проверя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развитие пространственных представлений.</w:t>
      </w:r>
    </w:p>
    <w:p w:rsidR="00742F9B" w:rsidRPr="009E4EAF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Задание 14 </w:t>
      </w:r>
      <w:r>
        <w:rPr>
          <w:rFonts w:ascii="Times New Roman" w:eastAsia="Calibri" w:hAnsi="Times New Roman" w:cs="Times New Roman"/>
          <w:sz w:val="28"/>
          <w:szCs w:val="28"/>
        </w:rPr>
        <w:t>являлось заданием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повышенного уровня сложности</w:t>
      </w:r>
      <w:r>
        <w:rPr>
          <w:rFonts w:ascii="Times New Roman" w:eastAsia="Calibri" w:hAnsi="Times New Roman" w:cs="Times New Roman"/>
          <w:sz w:val="28"/>
          <w:szCs w:val="28"/>
        </w:rPr>
        <w:t>, оно было</w:t>
      </w:r>
      <w:r w:rsidRPr="009E4EAF">
        <w:rPr>
          <w:rFonts w:ascii="Times New Roman" w:eastAsia="Calibri" w:hAnsi="Times New Roman" w:cs="Times New Roman"/>
          <w:sz w:val="28"/>
          <w:szCs w:val="28"/>
        </w:rPr>
        <w:t xml:space="preserve"> направлено  на  проверку  логического  мышления,  умения  проводить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математические рассуждения.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EAF">
        <w:rPr>
          <w:rFonts w:ascii="Times New Roman" w:eastAsia="Calibri" w:hAnsi="Times New Roman" w:cs="Times New Roman"/>
          <w:sz w:val="28"/>
          <w:szCs w:val="28"/>
        </w:rPr>
        <w:t>Успешное выполнение обучающимися заданий 13 и 14 в совокупности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с высокими  результатами  по  остальным  заданиям  свидетельствует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о целесообразности построения индивидуальных образовательных траекторий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EAF">
        <w:rPr>
          <w:rFonts w:ascii="Times New Roman" w:eastAsia="Calibri" w:hAnsi="Times New Roman" w:cs="Times New Roman"/>
          <w:sz w:val="28"/>
          <w:szCs w:val="28"/>
        </w:rPr>
        <w:t>для обучающихся в целях развития их математических способностей.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B7">
        <w:rPr>
          <w:rFonts w:ascii="Times New Roman" w:eastAsia="Calibri" w:hAnsi="Times New Roman" w:cs="Times New Roman"/>
          <w:sz w:val="28"/>
          <w:szCs w:val="28"/>
        </w:rPr>
        <w:t xml:space="preserve">Максимальный первичный балл 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математике: 20</w:t>
      </w:r>
      <w:r w:rsidRPr="005777B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Распределение баллов представлено в таблице 1. Средняя отметка по Кировской области составила 3,8, в то время как по России – 3,7.</w:t>
      </w:r>
    </w:p>
    <w:p w:rsidR="00742F9B" w:rsidRDefault="00742F9B" w:rsidP="006B23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D7452">
        <w:rPr>
          <w:rFonts w:ascii="Times New Roman" w:eastAsia="Calibri" w:hAnsi="Times New Roman" w:cs="Times New Roman"/>
          <w:sz w:val="28"/>
          <w:szCs w:val="28"/>
        </w:rPr>
        <w:t>Статистика по отметкам</w:t>
      </w:r>
    </w:p>
    <w:tbl>
      <w:tblPr>
        <w:tblStyle w:val="a6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151"/>
        <w:gridCol w:w="1134"/>
        <w:gridCol w:w="1134"/>
        <w:gridCol w:w="1134"/>
      </w:tblGrid>
      <w:tr w:rsidR="00742F9B" w:rsidRPr="009A596D" w:rsidTr="00EE134D">
        <w:trPr>
          <w:jc w:val="center"/>
        </w:trPr>
        <w:tc>
          <w:tcPr>
            <w:tcW w:w="3227" w:type="dxa"/>
            <w:vMerge w:val="restart"/>
            <w:vAlign w:val="center"/>
          </w:tcPr>
          <w:p w:rsidR="00742F9B" w:rsidRPr="009A596D" w:rsidRDefault="00742F9B" w:rsidP="00EE13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3" w:type="dxa"/>
            <w:vMerge w:val="restart"/>
          </w:tcPr>
          <w:p w:rsidR="00742F9B" w:rsidRPr="009A596D" w:rsidRDefault="00742F9B" w:rsidP="005A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553" w:type="dxa"/>
            <w:gridSpan w:val="4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баллов, в %</w:t>
            </w:r>
          </w:p>
        </w:tc>
      </w:tr>
      <w:tr w:rsidR="00742F9B" w:rsidRPr="009A596D" w:rsidTr="007D56CD">
        <w:trPr>
          <w:jc w:val="center"/>
        </w:trPr>
        <w:tc>
          <w:tcPr>
            <w:tcW w:w="3227" w:type="dxa"/>
            <w:vMerge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42F9B" w:rsidRPr="009A596D" w:rsidRDefault="00742F9B" w:rsidP="005A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«3»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«4»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742F9B" w:rsidRPr="009A596D" w:rsidTr="007D56CD">
        <w:trPr>
          <w:jc w:val="center"/>
        </w:trPr>
        <w:tc>
          <w:tcPr>
            <w:tcW w:w="3227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</w:tc>
        <w:tc>
          <w:tcPr>
            <w:tcW w:w="1843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1108491</w:t>
            </w:r>
          </w:p>
        </w:tc>
        <w:tc>
          <w:tcPr>
            <w:tcW w:w="1151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10,7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31,7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</w:p>
        </w:tc>
      </w:tr>
      <w:tr w:rsidR="00742F9B" w:rsidRPr="009A596D" w:rsidTr="007D56CD">
        <w:trPr>
          <w:jc w:val="center"/>
        </w:trPr>
        <w:tc>
          <w:tcPr>
            <w:tcW w:w="3227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  </w:t>
            </w:r>
          </w:p>
        </w:tc>
        <w:tc>
          <w:tcPr>
            <w:tcW w:w="1843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10628</w:t>
            </w:r>
          </w:p>
        </w:tc>
        <w:tc>
          <w:tcPr>
            <w:tcW w:w="1151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36,6  </w:t>
            </w:r>
          </w:p>
        </w:tc>
        <w:tc>
          <w:tcPr>
            <w:tcW w:w="1134" w:type="dxa"/>
          </w:tcPr>
          <w:p w:rsidR="00742F9B" w:rsidRPr="009A596D" w:rsidRDefault="00742F9B" w:rsidP="00CE0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</w:tr>
    </w:tbl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5E69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Оптимальный уровень обученности школьников (процент выполнения проверочной работы на «4» и «5» более 80% от общего количества обучающихся) не показан ни в одном из муниципальных образований. Наиболее высокие показатели в сравнении с другими районами и городами (процент выполнения проверочной работы на «4» и «5» более 60%) продемонстрировали государственные школы, а также следующие муниципалитеты: Арбажский, Верхнекамский, Вятскополянский, Кильмезский, Кирово-Чепецкий, Котельничский, Куменский, Лебяжский, Малмыжский, Немский, Нолинский, Опаринский, Пижанский, Подосиновский, Санчурский, Свечинский, Слободской, Сунский, Унинский,</w:t>
      </w:r>
      <w:r w:rsidRPr="00282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Уржумский, Шабалинский, Яранский, Юрьянский районы, города Вятские Поляны, Кирово-Чепецк, Котельнич, Слободской и Киров. 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Неудовлетворительные отметки отсутствуют в Кильмезском, Унинском районах. Самый низкий процент выполнения заданий на «4» и «5» (менее 50%) по итогам статистического анализа наблюдается у Белохолуницкого, Богородского, Верхошижемского, Лузского, Мурашинского районов. Самый высокий процент неудовлетворительных оценок за ВПР по математике (более 15%) в 2017 году демонстрируют Белохолуницкий, Богородский, Верхошижемский, Зуевский, Лузский, Мурашинский, Фаленский районы. 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выполнения разных групп заданий в сравнении с всероссийскими показателями представлены в таблице 2.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47D" w:rsidRDefault="00CE047D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5A07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2F9B">
        <w:rPr>
          <w:rFonts w:ascii="Times New Roman" w:eastAsia="Calibri" w:hAnsi="Times New Roman" w:cs="Times New Roman"/>
          <w:sz w:val="28"/>
          <w:szCs w:val="28"/>
        </w:rPr>
        <w:t>Выполнение заданий ВПР по математике 2017 года</w:t>
      </w:r>
    </w:p>
    <w:p w:rsidR="00742F9B" w:rsidRDefault="00742F9B" w:rsidP="005A07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% от числа участников)</w:t>
      </w:r>
    </w:p>
    <w:tbl>
      <w:tblPr>
        <w:tblW w:w="96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7"/>
        <w:gridCol w:w="5954"/>
        <w:gridCol w:w="850"/>
        <w:gridCol w:w="1134"/>
        <w:gridCol w:w="967"/>
      </w:tblGrid>
      <w:tr w:rsidR="00742F9B" w:rsidRPr="009A596D" w:rsidTr="005A07A8">
        <w:trPr>
          <w:trHeight w:val="765"/>
          <w:jc w:val="center"/>
        </w:trPr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Блоки ПООП ООО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CE04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Макс</w:t>
            </w:r>
            <w:r w:rsidR="00A1648C"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42F9B" w:rsidRPr="009A596D" w:rsidRDefault="00742F9B" w:rsidP="00CE04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Средний % выполнения</w:t>
            </w:r>
          </w:p>
        </w:tc>
      </w:tr>
      <w:tr w:rsidR="00742F9B" w:rsidRPr="009A596D" w:rsidTr="005A07A8">
        <w:trPr>
          <w:trHeight w:val="407"/>
          <w:jc w:val="center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CE04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CE04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CE04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742F9B" w:rsidRPr="009A596D" w:rsidTr="00052794">
        <w:trPr>
          <w:trHeight w:val="1496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не понятием «натуральное число»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742F9B" w:rsidRPr="009A596D" w:rsidTr="00052794">
        <w:trPr>
          <w:trHeight w:val="1475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е понятием «обыкновенная дробь»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42F9B" w:rsidRPr="009A596D" w:rsidTr="00052794">
        <w:trPr>
          <w:trHeight w:val="1397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вне понятием «десятичная дробь»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42F9B" w:rsidRPr="009A596D" w:rsidTr="00052794">
        <w:trPr>
          <w:trHeight w:val="1260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Решать задачи на нахождение ч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асти числа и числа по его части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742F9B" w:rsidRPr="009A596D" w:rsidTr="00052794">
        <w:trPr>
          <w:trHeight w:val="1693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слами при выполнении вычислений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742F9B" w:rsidRPr="009A596D" w:rsidTr="00052794">
        <w:trPr>
          <w:trHeight w:val="2667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ротив течения и по течению реки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42F9B" w:rsidRPr="009A596D" w:rsidTr="00052794">
        <w:trPr>
          <w:trHeight w:val="1685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все арифметические действия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742F9B" w:rsidRPr="009A596D" w:rsidTr="00052794">
        <w:trPr>
          <w:trHeight w:val="2186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и процентное повышение величины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34A8C" w:rsidRPr="009A596D" w:rsidTr="00052794">
        <w:trPr>
          <w:trHeight w:val="2186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ь алгоритмы выполнения действий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742F9B" w:rsidRPr="009A596D" w:rsidTr="00052794">
        <w:trPr>
          <w:trHeight w:val="263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742F9B" w:rsidRPr="009A596D" w:rsidTr="00052794">
        <w:trPr>
          <w:trHeight w:val="1110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11(1)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енную в виде таблицы, диаграммы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934A8C" w:rsidRPr="009A596D" w:rsidTr="00052794">
        <w:trPr>
          <w:trHeight w:val="351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34A8C" w:rsidRPr="009A596D" w:rsidRDefault="00934A8C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ки реальных процессов и явлений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42F9B" w:rsidRPr="009A596D" w:rsidTr="00052794">
        <w:trPr>
          <w:trHeight w:val="1685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стности в стандартных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42F9B" w:rsidRPr="009A596D" w:rsidTr="00052794">
        <w:trPr>
          <w:trHeight w:val="533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</w:t>
            </w:r>
            <w:r w:rsidR="005A07A8"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ения и измерения на местност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и, необходимые в реальной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742F9B" w:rsidRPr="009A596D" w:rsidTr="00052794">
        <w:trPr>
          <w:trHeight w:val="1321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 Оперировать на базовом уровне понятиями: «прямоугольный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параллелепипед», «куб», «шар»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F9B" w:rsidRPr="009A596D" w:rsidRDefault="00742F9B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34A8C" w:rsidRPr="009A596D" w:rsidTr="00052794">
        <w:trPr>
          <w:trHeight w:val="1391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EE1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</w:t>
            </w:r>
          </w:p>
          <w:p w:rsidR="00934A8C" w:rsidRPr="009A596D" w:rsidRDefault="00934A8C" w:rsidP="00052794">
            <w:pPr>
              <w:spacing w:after="0" w:line="240" w:lineRule="auto"/>
              <w:ind w:left="89" w:right="1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простые и сложные задачи разных типов, а та</w:t>
            </w:r>
            <w:r w:rsidR="009A596D">
              <w:rPr>
                <w:rFonts w:ascii="Times New Roman" w:eastAsia="Calibri" w:hAnsi="Times New Roman" w:cs="Times New Roman"/>
                <w:sz w:val="24"/>
                <w:szCs w:val="24"/>
              </w:rPr>
              <w:t>кже задачи повышенной трудности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A8C" w:rsidRPr="009A596D" w:rsidRDefault="00934A8C" w:rsidP="00934A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BC51B0" w:rsidRDefault="00BC51B0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таблицы можно вести речь о типах заданий, которые вызвали у школьников наибольшие трудности. В целом обучающиеся Кировской области хорошо справились с заданиями 1, 3, 5, 6, 7, 11, 12, 13, о чем свидетельствует процент выполнения заданий более 60%, а также сравнение с общероссийскими показателями в пользу обучающихся региона. 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свидетельствует о сформированности таких умений</w:t>
      </w:r>
      <w:r w:rsidR="00EA5E69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оперировать на базовом уровне понятием «натуральное число».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оперировать на базовом уровне понятием «десятичная дробь».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дисциплин,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дисциплин, решать несложные сюжетные задачи разных типов на все арифметические действия.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извлекать информацию, представленную в таблицах, на диаграммах, читать информацию, представленную в виде таблицы, диаграммы.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 xml:space="preserve">извлекать информацию, представленную в таблицах, на диаграммах, читать информацию, представленную в виде таблицы, диаграммы 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дисциплин, вычислять расстояния на местности в стандартных ситуациях.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моделировать реальные ситуации на языке геометрии, выполнять простейшие построения и измерения на местности, необходимые в реальной жизни.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оперировать на базовом уровне понятиями: «прямоугольный параллелепипед», «куб», «шар».</w:t>
      </w:r>
    </w:p>
    <w:p w:rsidR="00742F9B" w:rsidRDefault="00742F9B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Выше среднероссийских показатели выполнения заданий у школьников </w:t>
      </w:r>
      <w:r w:rsidR="005D2F83">
        <w:rPr>
          <w:rFonts w:ascii="Times New Roman" w:eastAsia="Calibri" w:hAnsi="Times New Roman" w:cs="Times New Roman"/>
          <w:sz w:val="28"/>
          <w:szCs w:val="28"/>
        </w:rPr>
        <w:t xml:space="preserve">Кировской </w:t>
      </w:r>
      <w:r>
        <w:rPr>
          <w:rFonts w:ascii="Times New Roman" w:eastAsia="Calibri" w:hAnsi="Times New Roman" w:cs="Times New Roman"/>
          <w:sz w:val="28"/>
          <w:szCs w:val="28"/>
        </w:rPr>
        <w:t>области по всем заданиям проверочной работы, кроме заданий 2, 3, 8, 14. Тем не менее, задания 2, 4, 8, 9, 10 и 14 обучающиеся Кировской области выполнили с ошибками (средний процент выполнения ниже 60%), что свидетельствует о</w:t>
      </w:r>
      <w:r w:rsidR="00EA5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недостаточной сформированности следующих умений: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оперировать на базовом уровн</w:t>
      </w:r>
      <w:r w:rsidR="005D2F83">
        <w:rPr>
          <w:rFonts w:ascii="Times New Roman" w:eastAsia="Calibri" w:hAnsi="Times New Roman" w:cs="Times New Roman"/>
          <w:sz w:val="28"/>
          <w:szCs w:val="28"/>
        </w:rPr>
        <w:t>е понятием «обыкновенная дробь»;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решать задачи на нахождение ч</w:t>
      </w:r>
      <w:r w:rsidR="005D2F83">
        <w:rPr>
          <w:rFonts w:ascii="Times New Roman" w:eastAsia="Calibri" w:hAnsi="Times New Roman" w:cs="Times New Roman"/>
          <w:sz w:val="28"/>
          <w:szCs w:val="28"/>
        </w:rPr>
        <w:t>асти числа и числа по его части;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дисциплин,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</w:t>
      </w:r>
      <w:r w:rsidR="005D2F83">
        <w:rPr>
          <w:rFonts w:ascii="Times New Roman" w:eastAsia="Calibri" w:hAnsi="Times New Roman" w:cs="Times New Roman"/>
          <w:sz w:val="28"/>
          <w:szCs w:val="28"/>
        </w:rPr>
        <w:t>ичины;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использовать свойства чисел и правила действий с рациональными чи</w:t>
      </w:r>
      <w:r w:rsidR="005D2F83">
        <w:rPr>
          <w:rFonts w:ascii="Times New Roman" w:eastAsia="Calibri" w:hAnsi="Times New Roman" w:cs="Times New Roman"/>
          <w:sz w:val="28"/>
          <w:szCs w:val="28"/>
        </w:rPr>
        <w:t>слами при выполнении вычислений;</w:t>
      </w:r>
      <w:r w:rsidRPr="006A4B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 xml:space="preserve"> выполнять вычисления, в том числе с использованием приемов рациональных вычислений, обосновыват</w:t>
      </w:r>
      <w:r w:rsidR="005D2F83">
        <w:rPr>
          <w:rFonts w:ascii="Times New Roman" w:eastAsia="Calibri" w:hAnsi="Times New Roman" w:cs="Times New Roman"/>
          <w:sz w:val="28"/>
          <w:szCs w:val="28"/>
        </w:rPr>
        <w:t>ь алгоритмы выполнения действий;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дисциплин, решать задачи на покупки, решать несложные логиче</w:t>
      </w:r>
      <w:r w:rsidR="005D2F83">
        <w:rPr>
          <w:rFonts w:ascii="Times New Roman" w:eastAsia="Calibri" w:hAnsi="Times New Roman" w:cs="Times New Roman"/>
          <w:sz w:val="28"/>
          <w:szCs w:val="28"/>
        </w:rPr>
        <w:t>ские задачи методом рассуждений;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проводить логические обоснования, доказательства математических утверждений</w:t>
      </w:r>
      <w:r w:rsidR="005D2F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2F9B" w:rsidRPr="006A4B17" w:rsidRDefault="00742F9B" w:rsidP="005A07A8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17">
        <w:rPr>
          <w:rFonts w:ascii="Times New Roman" w:eastAsia="Calibri" w:hAnsi="Times New Roman" w:cs="Times New Roman"/>
          <w:sz w:val="28"/>
          <w:szCs w:val="28"/>
        </w:rPr>
        <w:t>решать простые и сложные задачи разных типов, а также задачи повышенной трудности.</w:t>
      </w:r>
    </w:p>
    <w:p w:rsidR="00742F9B" w:rsidRDefault="00742F9B" w:rsidP="005A07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Для повышения качества обученности школьников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математике</w:t>
      </w:r>
      <w:r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учителям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рекомендуется</w:t>
      </w:r>
      <w:r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742F9B" w:rsidRPr="001B4351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в организации </w:t>
      </w:r>
      <w:r w:rsidR="00AF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требованиями ФГОС О</w:t>
      </w: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к личностным, метапредметным и предметным результатам освоения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образования;</w:t>
      </w:r>
    </w:p>
    <w:p w:rsidR="00742F9B" w:rsidRPr="001B4351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1B4351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обеспечивать качество освоения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AF1B1E" w:rsidRPr="001B4351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план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ируемых результатов по математике</w:t>
      </w:r>
      <w:r w:rsidRPr="001B4351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зафиксированных в блоке «Выпуск</w:t>
      </w:r>
      <w:r w:rsidR="00AF1B1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ник научится»</w:t>
      </w:r>
      <w:r w:rsidRPr="001B4351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;</w:t>
      </w:r>
    </w:p>
    <w:p w:rsidR="00742F9B" w:rsidRPr="001B4351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4351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 у </w:t>
      </w:r>
      <w:r w:rsidR="00E772FD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</w:t>
      </w:r>
      <w:r w:rsidRPr="001B4351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способность применять полученные знания для решения разнообразных задач учебного и практического характера средствами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учебного предмета</w:t>
      </w:r>
      <w:r w:rsidRPr="001B435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2F9B" w:rsidRPr="001B4351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 </w:t>
      </w:r>
      <w:r w:rsidR="00E7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Pr="001B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формирование универсальных учебных действий обучающихся;</w:t>
      </w:r>
    </w:p>
    <w:p w:rsidR="00742F9B" w:rsidRPr="001B4351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4351">
        <w:rPr>
          <w:rFonts w:ascii="Times New Roman" w:eastAsia="Calibri" w:hAnsi="Times New Roman" w:cs="Times New Roman"/>
          <w:bCs/>
          <w:sz w:val="28"/>
          <w:szCs w:val="28"/>
        </w:rPr>
        <w:t>повышать профессиональную компетентность по проблемам оценки результатов освоения обучающимися ООП ООО.</w:t>
      </w:r>
    </w:p>
    <w:p w:rsidR="00742F9B" w:rsidRPr="006A767E" w:rsidRDefault="00742F9B" w:rsidP="005A07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организации </w:t>
      </w:r>
      <w:r w:rsidR="00E772F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процесса с обучающимися 5 класса</w:t>
      </w:r>
      <w:r w:rsidR="00E772FD">
        <w:rPr>
          <w:rFonts w:ascii="Times New Roman" w:eastAsia="Calibri" w:hAnsi="Times New Roman" w:cs="Times New Roman"/>
          <w:bCs/>
          <w:sz w:val="28"/>
          <w:szCs w:val="28"/>
        </w:rPr>
        <w:t xml:space="preserve"> по математике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регулярно и системно:</w:t>
      </w:r>
    </w:p>
    <w:p w:rsidR="00742F9B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C099B">
        <w:rPr>
          <w:rFonts w:ascii="Times New Roman" w:eastAsia="Calibri" w:hAnsi="Times New Roman" w:cs="Times New Roman"/>
          <w:bCs/>
          <w:sz w:val="28"/>
          <w:szCs w:val="28"/>
        </w:rPr>
        <w:t>существлять сотрудничество с учителем начальных классов с целью диагностики и развития предметных и метапредметных умений обу</w:t>
      </w:r>
      <w:r>
        <w:rPr>
          <w:rFonts w:ascii="Times New Roman" w:eastAsia="Calibri" w:hAnsi="Times New Roman" w:cs="Times New Roman"/>
          <w:bCs/>
          <w:sz w:val="28"/>
          <w:szCs w:val="28"/>
        </w:rPr>
        <w:t>чающихся;</w:t>
      </w:r>
    </w:p>
    <w:p w:rsidR="00742F9B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7E51">
        <w:rPr>
          <w:rFonts w:ascii="Times New Roman" w:hAnsi="Times New Roman" w:cs="Times New Roman"/>
          <w:sz w:val="28"/>
          <w:szCs w:val="28"/>
        </w:rPr>
        <w:t>перировать на базовом уровне понятием «десятичная дробь»</w:t>
      </w:r>
      <w:r>
        <w:rPr>
          <w:rFonts w:ascii="Times New Roman" w:hAnsi="Times New Roman" w:cs="Times New Roman"/>
          <w:sz w:val="28"/>
          <w:szCs w:val="28"/>
        </w:rPr>
        <w:t>, «обыкновенная дробь»;</w:t>
      </w:r>
    </w:p>
    <w:p w:rsidR="00742F9B" w:rsidRPr="000919C3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 xml:space="preserve">ешать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учащимися 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задачи на нахождение части числа и числа по его части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2F9B" w:rsidRPr="000919C3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 xml:space="preserve">ешать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учащимися 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несложные сюжетные задачи разных типов на все арифметические действия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2F9B" w:rsidRPr="000919C3" w:rsidRDefault="00EA5E69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формирова</w:t>
      </w:r>
      <w:r w:rsidR="00742F9B">
        <w:rPr>
          <w:rFonts w:ascii="Times New Roman" w:eastAsia="Calibri" w:hAnsi="Times New Roman" w:cs="Times New Roman"/>
          <w:bCs/>
          <w:sz w:val="28"/>
          <w:szCs w:val="28"/>
        </w:rPr>
        <w:t xml:space="preserve">ть умение </w:t>
      </w:r>
      <w:r w:rsidR="00742F9B" w:rsidRPr="000919C3">
        <w:rPr>
          <w:rFonts w:ascii="Times New Roman" w:eastAsia="Calibri" w:hAnsi="Times New Roman" w:cs="Times New Roman"/>
          <w:bCs/>
          <w:sz w:val="28"/>
          <w:szCs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  <w:r w:rsidR="00742F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2F9B" w:rsidRPr="000919C3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 xml:space="preserve">ешать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учащимися 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задачи на покупки, решать несложные логиче</w:t>
      </w:r>
      <w:r w:rsidR="005A07A8">
        <w:rPr>
          <w:rFonts w:ascii="Times New Roman" w:eastAsia="Calibri" w:hAnsi="Times New Roman" w:cs="Times New Roman"/>
          <w:bCs/>
          <w:sz w:val="28"/>
          <w:szCs w:val="28"/>
        </w:rPr>
        <w:t>ские за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дачи методом рассуждений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42F9B" w:rsidRPr="000919C3" w:rsidRDefault="00EA5E69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формирова</w:t>
      </w:r>
      <w:r w:rsidR="00742F9B">
        <w:rPr>
          <w:rFonts w:ascii="Times New Roman" w:eastAsia="Calibri" w:hAnsi="Times New Roman" w:cs="Times New Roman"/>
          <w:bCs/>
          <w:sz w:val="28"/>
          <w:szCs w:val="28"/>
        </w:rPr>
        <w:t>ть умение в</w:t>
      </w:r>
      <w:r w:rsidR="00742F9B" w:rsidRPr="000919C3">
        <w:rPr>
          <w:rFonts w:ascii="Times New Roman" w:eastAsia="Calibri" w:hAnsi="Times New Roman" w:cs="Times New Roman"/>
          <w:bCs/>
          <w:sz w:val="28"/>
          <w:szCs w:val="28"/>
        </w:rPr>
        <w:t>ычислять расстояния на местности в стандартных ситуациях</w:t>
      </w:r>
    </w:p>
    <w:p w:rsidR="00742F9B" w:rsidRPr="000919C3" w:rsidRDefault="00EA5E69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формирова</w:t>
      </w:r>
      <w:r w:rsidR="00742F9B">
        <w:rPr>
          <w:rFonts w:ascii="Times New Roman" w:eastAsia="Calibri" w:hAnsi="Times New Roman" w:cs="Times New Roman"/>
          <w:bCs/>
          <w:sz w:val="28"/>
          <w:szCs w:val="28"/>
        </w:rPr>
        <w:t>ть умение в</w:t>
      </w:r>
      <w:r w:rsidR="00742F9B" w:rsidRPr="000919C3">
        <w:rPr>
          <w:rFonts w:ascii="Times New Roman" w:eastAsia="Calibri" w:hAnsi="Times New Roman" w:cs="Times New Roman"/>
          <w:bCs/>
          <w:sz w:val="28"/>
          <w:szCs w:val="28"/>
        </w:rPr>
        <w:t>ыполнять простейшие построения и измерения на местности, необходимые в реальной жизни</w:t>
      </w:r>
    </w:p>
    <w:p w:rsidR="00742F9B" w:rsidRPr="000919C3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перировать на базовом уровне понятиями: «прямоугольный параллелепипед», «куб», «шар»</w:t>
      </w:r>
    </w:p>
    <w:p w:rsidR="00742F9B" w:rsidRDefault="00742F9B" w:rsidP="005A07A8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0919C3">
        <w:rPr>
          <w:rFonts w:ascii="Times New Roman" w:eastAsia="Calibri" w:hAnsi="Times New Roman" w:cs="Times New Roman"/>
          <w:bCs/>
          <w:sz w:val="28"/>
          <w:szCs w:val="28"/>
        </w:rPr>
        <w:t>ешать простые и сложные задачи разных типов, а также задачи повышенной трудности.</w:t>
      </w:r>
    </w:p>
    <w:p w:rsidR="00EA5E69" w:rsidRDefault="00EA5E69" w:rsidP="00CE0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596D" w:rsidRDefault="009A596D" w:rsidP="00CE0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596D" w:rsidRDefault="009A596D" w:rsidP="00CE0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5E69" w:rsidRPr="00EA5E69" w:rsidRDefault="00EA5E69" w:rsidP="005A07A8">
      <w:pPr>
        <w:pStyle w:val="111"/>
        <w:rPr>
          <w:rFonts w:eastAsia="Calibri"/>
          <w:lang w:eastAsia="ru-RU"/>
        </w:rPr>
      </w:pPr>
      <w:bookmarkStart w:id="9" w:name="_Toc496001749"/>
      <w:r>
        <w:rPr>
          <w:rFonts w:eastAsia="Calibri"/>
          <w:lang w:eastAsia="ru-RU"/>
        </w:rPr>
        <w:t xml:space="preserve">История </w:t>
      </w:r>
      <w:r w:rsidR="00BC51B0">
        <w:rPr>
          <w:rFonts w:eastAsia="Calibri"/>
          <w:lang w:eastAsia="ru-RU"/>
        </w:rPr>
        <w:t>–</w:t>
      </w:r>
      <w:r w:rsidRPr="00EA5E69">
        <w:rPr>
          <w:rFonts w:eastAsia="Calibri"/>
          <w:lang w:eastAsia="ru-RU"/>
        </w:rPr>
        <w:t xml:space="preserve"> 5 класс</w:t>
      </w:r>
      <w:bookmarkEnd w:id="9"/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A5E69" w:rsidRPr="00BE60FB" w:rsidRDefault="00991FBC" w:rsidP="00CE04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E14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Ерёмина Татьяна Юрьевна</w:t>
      </w:r>
      <w:r w:rsidR="00EA5E69" w:rsidRPr="00BE60F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</w:p>
    <w:p w:rsidR="00EA5E69" w:rsidRPr="00EA5E69" w:rsidRDefault="006801AF" w:rsidP="006801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старший преподаватель </w:t>
      </w:r>
      <w:r w:rsidR="00EA5E69" w:rsidRPr="00EA5E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кафедры предметных областей</w:t>
      </w:r>
    </w:p>
    <w:p w:rsidR="00EA5E69" w:rsidRPr="00EA5E69" w:rsidRDefault="00EA5E69" w:rsidP="00CE04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КОГОАУ ДПО «И</w:t>
      </w:r>
      <w:r w:rsidR="002F56E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нститут развития образования</w:t>
      </w:r>
      <w:r w:rsidR="006801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A5E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Кировской области»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A5E69" w:rsidRPr="00EA5E69" w:rsidRDefault="00EA5E69" w:rsidP="00CE0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Всероссийской проверочной работе (далее</w:t>
      </w:r>
      <w:r w:rsidR="009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ВПР) по истории приняло участие 2380 обучающихся 5-х классов из 147 образовательных организаций Кировской области. Наибольшее количество участников было из государственных образовательных организаций (500 чел.), г. Кирова (321 чел.), Малмыжского (151 чел.), Уржумского (143 чел.) районов, г. Кирово-Чепецка (118 чел.). </w:t>
      </w:r>
    </w:p>
    <w:p w:rsidR="00EA5E69" w:rsidRPr="00EA5E69" w:rsidRDefault="00EA5E69" w:rsidP="00CE0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состояла из двух частей и включала в себя 8 заданий. На ее выполнение отводилось 45 минут. Часть 1 работы содержала задания по истории Древнего мира (история зарубежных стран с древнейших времен до 476 г. н.э.) с учетом объема изученного материала к моменту написания работы, в части 2 были предложены задания по истории родного края. </w:t>
      </w:r>
    </w:p>
    <w:p w:rsidR="00EA5E69" w:rsidRPr="00EA5E69" w:rsidRDefault="00EA5E69" w:rsidP="00CE0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было представлено 5 заданий базового (задания 1-3, 5, 7),</w:t>
      </w:r>
      <w:r w:rsidR="000A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2 </w:t>
      </w: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повышенного (задания 4, 8) и одно задание высокого (задание 6) уровня с</w:t>
      </w:r>
      <w:r w:rsidR="000A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ложности. Кроме того, задания 3-</w:t>
      </w: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являлись альтернативными: обучающийся должен был выбрать одну из предложенных тем и выполнить задания только применительно к этой теме.</w:t>
      </w:r>
    </w:p>
    <w:p w:rsidR="00EA5E69" w:rsidRPr="00EA5E69" w:rsidRDefault="00EA5E69" w:rsidP="00CE0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 к каждому из заданий 1 и 2 являлась цифра или пос</w:t>
      </w:r>
      <w:r w:rsidR="000A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ледовательность цифр. Задания 3-4 и 6-</w:t>
      </w: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предполагали развернутый ответ. Задание 5 предполагало работу с контурной картой. Правильно выполненная работа оценивалась 15 баллами.</w:t>
      </w:r>
    </w:p>
    <w:p w:rsidR="00EA5E69" w:rsidRPr="00EA5E69" w:rsidRDefault="00EA5E69" w:rsidP="00CE0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заданий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основного общего образования.  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ВПР по истории были нацелены на проверку умения работать с иллюстративным материалом, исторической картой, с текстовыми историческими источниками, проверку знания исторической терминологии, а также знания исторических фактов и умения излагать исторический материал в виде последовательного связного текста. Задания проверяли знание причин и следствий и умение формулировать положения, содержащие причинно-следственные связи, а также знание истории родного края.</w:t>
      </w:r>
    </w:p>
    <w:p w:rsidR="00EA5E69" w:rsidRPr="00BC51B0" w:rsidRDefault="00EA5E69" w:rsidP="00CE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A5E69" w:rsidRPr="00BC51B0" w:rsidRDefault="00EA5E69" w:rsidP="00934A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C5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Анализ вы</w:t>
      </w:r>
      <w:r w:rsidR="00934A8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полнения заданий ВПР по истории</w:t>
      </w:r>
    </w:p>
    <w:p w:rsidR="00EA5E69" w:rsidRPr="00BC51B0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BC51B0" w:rsidRDefault="00EA5E69" w:rsidP="005A07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Кодификатор проверяемых элементов содержания и требова</w:t>
      </w:r>
      <w:r w:rsidR="00BC5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</w:t>
      </w:r>
    </w:p>
    <w:p w:rsidR="00EA5E69" w:rsidRPr="00EA5E69" w:rsidRDefault="00EA5E69" w:rsidP="005A07A8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уровню подготовки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640"/>
      </w:tblGrid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Восток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Шумерские города-государства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Вавилонское царство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Финикия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Ассирийское государство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Персидская держава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Древняя Палестина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Древний Китай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Античный мир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</w:tr>
      <w:tr w:rsidR="00EA5E69" w:rsidRPr="000A1443" w:rsidTr="007D56CD">
        <w:trPr>
          <w:jc w:val="center"/>
        </w:trPr>
        <w:tc>
          <w:tcPr>
            <w:tcW w:w="988" w:type="dxa"/>
          </w:tcPr>
          <w:p w:rsidR="00EA5E69" w:rsidRPr="000A1443" w:rsidRDefault="00EA5E69" w:rsidP="00141B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EA5E69" w:rsidRPr="000A1443" w:rsidRDefault="00EA5E69" w:rsidP="005A07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истории родного края</w:t>
            </w:r>
          </w:p>
        </w:tc>
      </w:tr>
    </w:tbl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43" w:rsidRDefault="000A14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51B0" w:rsidRDefault="00EA5E69" w:rsidP="005A07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Достижение планируемых результатов</w:t>
      </w:r>
      <w:r w:rsidR="00BC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</w:p>
    <w:p w:rsidR="00EA5E69" w:rsidRPr="00EA5E69" w:rsidRDefault="00EA5E69" w:rsidP="005A07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ПООП ООО и ФГОС </w:t>
      </w:r>
      <w:r w:rsidRPr="00EA5E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tbl>
      <w:tblPr>
        <w:tblStyle w:val="1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16"/>
        <w:gridCol w:w="851"/>
        <w:gridCol w:w="992"/>
        <w:gridCol w:w="992"/>
        <w:gridCol w:w="992"/>
      </w:tblGrid>
      <w:tr w:rsidR="00EA5E69" w:rsidRPr="00346253" w:rsidTr="00BC51B0">
        <w:trPr>
          <w:jc w:val="center"/>
        </w:trPr>
        <w:tc>
          <w:tcPr>
            <w:tcW w:w="704" w:type="dxa"/>
            <w:vMerge w:val="restart"/>
            <w:vAlign w:val="center"/>
          </w:tcPr>
          <w:p w:rsidR="00346253" w:rsidRDefault="00EA5E69" w:rsidP="00BC51B0">
            <w:pPr>
              <w:ind w:left="-192" w:right="-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5E69" w:rsidRPr="00346253" w:rsidRDefault="00EA5E69" w:rsidP="00BC51B0">
            <w:pPr>
              <w:ind w:left="-192" w:right="-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BC51B0"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216" w:type="dxa"/>
            <w:vMerge w:val="restart"/>
            <w:vAlign w:val="center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Блоки ПООП ООО</w:t>
            </w:r>
          </w:p>
          <w:p w:rsidR="00EA5E69" w:rsidRPr="00346253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выпускник научится / </w:t>
            </w:r>
            <w:r w:rsidRPr="0034625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получит возможность научиться </w:t>
            </w:r>
            <w:r w:rsidRPr="003462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851" w:type="dxa"/>
            <w:vMerge w:val="restart"/>
            <w:vAlign w:val="center"/>
          </w:tcPr>
          <w:p w:rsidR="00EA5E69" w:rsidRPr="00346253" w:rsidRDefault="00EA5E69" w:rsidP="00BC51B0">
            <w:pPr>
              <w:ind w:left="-158" w:right="-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BC51B0"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вень слож</w:t>
            </w:r>
            <w:r w:rsidR="00BC51B0"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984" w:type="dxa"/>
            <w:gridSpan w:val="2"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</w:p>
        </w:tc>
      </w:tr>
      <w:tr w:rsidR="00EA5E69" w:rsidRPr="00346253" w:rsidTr="00BC51B0">
        <w:trPr>
          <w:jc w:val="center"/>
        </w:trPr>
        <w:tc>
          <w:tcPr>
            <w:tcW w:w="704" w:type="dxa"/>
            <w:vMerge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5E69" w:rsidRPr="00346253" w:rsidRDefault="00EA5E69" w:rsidP="00BC5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5E69" w:rsidRPr="00346253" w:rsidRDefault="00BC51B0" w:rsidP="00BC51B0">
            <w:pPr>
              <w:ind w:left="-158" w:right="-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E69" w:rsidRPr="00346253">
              <w:rPr>
                <w:rFonts w:ascii="Times New Roman" w:hAnsi="Times New Roman" w:cs="Times New Roman"/>
                <w:sz w:val="24"/>
                <w:szCs w:val="24"/>
              </w:rPr>
              <w:t>о Киров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E69" w:rsidRPr="00346253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92" w:type="dxa"/>
            <w:vAlign w:val="center"/>
          </w:tcPr>
          <w:p w:rsidR="00EA5E69" w:rsidRPr="00346253" w:rsidRDefault="00BC51B0" w:rsidP="00BC51B0">
            <w:pPr>
              <w:ind w:left="-158" w:right="-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E69" w:rsidRPr="00346253">
              <w:rPr>
                <w:rFonts w:ascii="Times New Roman" w:hAnsi="Times New Roman" w:cs="Times New Roman"/>
                <w:sz w:val="24"/>
                <w:szCs w:val="24"/>
              </w:rPr>
              <w:t>о Россий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E69" w:rsidRPr="00346253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E69" w:rsidRPr="003462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/>
                <w:sz w:val="24"/>
                <w:szCs w:val="24"/>
              </w:rPr>
              <w:t>2380</w:t>
            </w:r>
          </w:p>
        </w:tc>
        <w:tc>
          <w:tcPr>
            <w:tcW w:w="992" w:type="dxa"/>
          </w:tcPr>
          <w:p w:rsidR="00EA5E69" w:rsidRPr="00346253" w:rsidRDefault="00EA5E69" w:rsidP="00346253">
            <w:pPr>
              <w:ind w:left="-158" w:right="-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957045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 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 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3462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1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A5E69" w:rsidRPr="00346253" w:rsidTr="007D56CD">
        <w:trPr>
          <w:jc w:val="center"/>
        </w:trPr>
        <w:tc>
          <w:tcPr>
            <w:tcW w:w="704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A5E69" w:rsidRPr="00346253" w:rsidRDefault="00EA5E69" w:rsidP="00BC5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851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69" w:rsidRPr="00346253" w:rsidRDefault="00EA5E69" w:rsidP="00934A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69" w:rsidRPr="00346253" w:rsidRDefault="00EA5E69" w:rsidP="00BC51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Приведенные данные свидетельствуют о качественной работе учителей истории, обществознания Кировской области по формированию предметных умений и навыков обучающихся 5-х классов. 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 w:rsidRPr="00EA5E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пятиклассников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Кировской области по большинству заданий (5 из 8) выше, чем по Российской Федерации (от 2 до 8%), по 3 заданиям ниже, чем по Российской Федерации (от 2 до 6%). Причем, более низкие результаты показаны обучающимися 5-х классов Кировской области по заданиям 1-3, относящимися к базовому уровню сложности.</w:t>
      </w:r>
    </w:p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полученных результатов позволяет отметить задания, которые вызвали наибольшие трудности, и задания,  которые обучающиеся 5-х классов выполнили более успешно. </w:t>
      </w:r>
    </w:p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констатировать, что обучающиеся Кировской области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лучше (более 60%) выполнили задания базового уровня сложности. Так, из 5 заданий (задания 1-3, 5, 7) указанного уровня, обучающиеся успешно справились с 4 заданиями (задания 1, 2, 5, 7) и </w:t>
      </w: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следующие результаты: задание 1 (66%), 2 (78%), 5 (78%), 7 (75%). Тем самым, пятиклассники продемострировали  хорошее умение работать с иллюстративным материалом,  текстовыми историческими источниками, исторической картой, а также знание исторических деятелей Вятского края. Задание 3 (47%) было нацелено на проверку знания исторической терминологии и с ним обучающиеся справились хуже всех других заданий.</w:t>
      </w:r>
    </w:p>
    <w:p w:rsidR="00EA5E69" w:rsidRPr="00EA5E69" w:rsidRDefault="00EA5E69" w:rsidP="007E75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повышенного (задания 4, 8) и высокого (задание 6) уровня сложности выявило более низкие результаты их выполнения обучающимися 5-х классов:</w:t>
      </w: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4 (56%), 6 (53%), 8 (50%). Таким образом, пятиклассники недостаточно владеют умением </w:t>
      </w:r>
      <w:r w:rsidRPr="00EA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исторический материал в виде последовательного связного текста, а также умением устанавливать причинно-следственные связи. Несмотря на то, что задание 7 на знание исторических деятелей Вятского края было выполнено хорошо, только половина пятиклассников смогла охарактеризовать вклад данного человека в развитие региона проживания обучающегося, или нашей страны</w:t>
      </w:r>
      <w:r w:rsidR="007E7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мира в целом (задание 8).</w:t>
      </w:r>
    </w:p>
    <w:p w:rsidR="00EA5E69" w:rsidRPr="007E7571" w:rsidRDefault="00EA5E69" w:rsidP="007E75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C5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Выводы о результатах ВПР по истор</w:t>
      </w:r>
      <w:r w:rsidR="005B3E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ии</w:t>
      </w:r>
    </w:p>
    <w:p w:rsidR="00EA5E69" w:rsidRPr="00EA5E69" w:rsidRDefault="00EA5E69" w:rsidP="00BC51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3. Статистика по отметкам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543"/>
        <w:gridCol w:w="1276"/>
        <w:gridCol w:w="1290"/>
        <w:gridCol w:w="1290"/>
        <w:gridCol w:w="1290"/>
        <w:gridCol w:w="1617"/>
      </w:tblGrid>
      <w:tr w:rsidR="00EA5E69" w:rsidRPr="007E7571" w:rsidTr="007E7571">
        <w:trPr>
          <w:jc w:val="center"/>
        </w:trPr>
        <w:tc>
          <w:tcPr>
            <w:tcW w:w="1371" w:type="dxa"/>
            <w:vMerge w:val="restart"/>
            <w:vAlign w:val="center"/>
          </w:tcPr>
          <w:p w:rsidR="00EA5E69" w:rsidRPr="007E7571" w:rsidRDefault="00EA5E69" w:rsidP="00A164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544" w:type="dxa"/>
            <w:vMerge w:val="restart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154" w:type="dxa"/>
            <w:gridSpan w:val="4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баллов, в %</w:t>
            </w:r>
          </w:p>
        </w:tc>
        <w:tc>
          <w:tcPr>
            <w:tcW w:w="1617" w:type="dxa"/>
            <w:vMerge w:val="restart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Обученность, в %</w:t>
            </w:r>
          </w:p>
        </w:tc>
      </w:tr>
      <w:tr w:rsidR="00EA5E69" w:rsidRPr="007E7571" w:rsidTr="007E7571">
        <w:trPr>
          <w:jc w:val="center"/>
        </w:trPr>
        <w:tc>
          <w:tcPr>
            <w:tcW w:w="1371" w:type="dxa"/>
            <w:vMerge/>
          </w:tcPr>
          <w:p w:rsidR="00EA5E69" w:rsidRPr="007E7571" w:rsidRDefault="00EA5E69" w:rsidP="005A07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A5E69" w:rsidRPr="007E7571" w:rsidRDefault="00EA5E69" w:rsidP="005A07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92" w:type="dxa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92" w:type="dxa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92" w:type="dxa"/>
          </w:tcPr>
          <w:p w:rsidR="00EA5E69" w:rsidRPr="007E7571" w:rsidRDefault="00EA5E69" w:rsidP="005B3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17" w:type="dxa"/>
            <w:vMerge/>
          </w:tcPr>
          <w:p w:rsidR="00EA5E69" w:rsidRPr="007E7571" w:rsidRDefault="00EA5E69" w:rsidP="005A07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69" w:rsidRPr="007E7571" w:rsidTr="007E7571">
        <w:trPr>
          <w:jc w:val="center"/>
        </w:trPr>
        <w:tc>
          <w:tcPr>
            <w:tcW w:w="1371" w:type="dxa"/>
          </w:tcPr>
          <w:p w:rsidR="00EA5E69" w:rsidRPr="007E7571" w:rsidRDefault="00EA5E69" w:rsidP="005A07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44" w:type="dxa"/>
            <w:vAlign w:val="center"/>
          </w:tcPr>
          <w:p w:rsidR="00EA5E69" w:rsidRPr="007E7571" w:rsidRDefault="00EA5E69" w:rsidP="00BC5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957045</w:t>
            </w:r>
          </w:p>
        </w:tc>
        <w:tc>
          <w:tcPr>
            <w:tcW w:w="1278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7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EA5E69" w:rsidRPr="007E7571" w:rsidTr="007E7571">
        <w:trPr>
          <w:jc w:val="center"/>
        </w:trPr>
        <w:tc>
          <w:tcPr>
            <w:tcW w:w="1371" w:type="dxa"/>
          </w:tcPr>
          <w:p w:rsidR="00EA5E69" w:rsidRPr="007E7571" w:rsidRDefault="00EA5E69" w:rsidP="005A07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544" w:type="dxa"/>
            <w:vAlign w:val="center"/>
          </w:tcPr>
          <w:p w:rsidR="00EA5E69" w:rsidRPr="007E7571" w:rsidRDefault="00EA5E69" w:rsidP="00BC5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8" w:type="dxa"/>
            <w:vAlign w:val="center"/>
          </w:tcPr>
          <w:p w:rsidR="00EA5E69" w:rsidRPr="007E7571" w:rsidRDefault="00EA5E69" w:rsidP="00BC5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292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17" w:type="dxa"/>
            <w:vAlign w:val="center"/>
          </w:tcPr>
          <w:p w:rsidR="00EA5E69" w:rsidRPr="007E7571" w:rsidRDefault="00EA5E69" w:rsidP="00BC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</w:tbl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таблица отметок (см. Таблица 3) представляет данные о том, как справились обучающиеся 5-х классов Кировской области с заданиями ВПР по истории в сравнении с данными по Российской Федерации. 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Кировской области получено меньше отметок «2» (на 0,6%), «3» (на 2,5%), но больше отметок «4» (на 2%), отметок «5» (на 1,2%). 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Полученные результаты позволяют констатировать, что показатель уровня освоения обучающимися ФГОС в Российской Федерации составляет 92,8%, в Кировской области – 93,4% (выше на 0,6%). А показатель качества обученности (% обучающихся, справившихся на «4» и «5») по Российской Федерации составляет 62,4%, по Кировской области – 65,6%, что на 3,2% выше показателя по Российской Федерации. 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Самые высокие показатели 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качества обученности (80% и более) продемонстрировали обучающиеся Богородского (100%), Свечинского (100%), Орловского (95,2%), Даровского (90%), Нагорского (90%), Унинского (87,5%), Юрьянского (87,4%), Нолинского (83,3%), Котельничского (82,6%), Малмыжского (80,8%), Мурашинского (80%) районов.</w:t>
      </w:r>
    </w:p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Высокое качество обученности от 70 до 80% показали обучающиеся Яранского (78,7%), Арбажского (78,4%), Пижанского (75%), Кирово-Чепецкого (71,6%) районов, г. Слободского (75,5%) а также обучающиеся государственных ОО (73,2%).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Среднее качество обученности от 60 до 70% в Оричевском (69,7%), Подосиновском (69,4%), Верхнекамском (66,7%), Тужинском (66,7%), Вятскополянском (66,6%), Уржумском (65,1%), Афананасьевском (64,3%), Фаленском (62,8%), Немском (62,5%) районах, г. Вятские Поляны (63%).</w:t>
      </w:r>
    </w:p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низкие показатели качества обученности (от 50 до 60 %) продемонстрировали обучающиеся Санчурского (59%), Шабалинского (52,1%) районов, г. Кирова (56,4%), г. Кирово-Чепецка (55,9%).</w:t>
      </w:r>
    </w:p>
    <w:p w:rsidR="00EA5E69" w:rsidRPr="00EA5E69" w:rsidRDefault="00EA5E6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0FB">
        <w:rPr>
          <w:rFonts w:ascii="Times New Roman" w:eastAsia="Calibri" w:hAnsi="Times New Roman" w:cs="Times New Roman"/>
          <w:sz w:val="28"/>
          <w:szCs w:val="28"/>
          <w:lang w:eastAsia="ru-RU"/>
        </w:rPr>
        <w:t>Самые низкие показатели</w:t>
      </w: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обученности (50% и менее) продемонстрировали Белохолуницкий (50%), Омутнинский (50%), Опаринский (45,7%), Зуевский (41,6%), Лебяжский (33,3%), Сунский (33,3%), Куменский (30,5%), Слободской (30%), Верхошижемский  (23,1%) районы.</w:t>
      </w:r>
    </w:p>
    <w:p w:rsidR="00EA5E69" w:rsidRPr="00EA5E69" w:rsidRDefault="00EA5E6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Учителям истории, обществознания Кировской области, преподающим в 5-х классах общеобразовательных организаций рекомендуется: </w:t>
      </w:r>
    </w:p>
    <w:p w:rsidR="00EA5E69" w:rsidRPr="00EA5E69" w:rsidRDefault="005B3E44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A5E69"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5E69"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в организации образовательного процесса требованиями ФГОС к личностным, метапредметным и предметным результатам освоения основной образовательной программы осно</w:t>
      </w:r>
      <w:r w:rsidR="00EA5E69"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A5E69"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образования;</w:t>
      </w:r>
      <w:r w:rsidR="00EA5E69"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5E69" w:rsidRPr="00EA5E69" w:rsidRDefault="005B3E44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A5E69"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в своей работе такие технологии, методы, приемы, формы обучения, которые направлены на достижение метапредметных результатов образования, в частности, на формирование межпредметных  понятий и универсальных учебных действий (регулятивных, познавательных, коммуникативных);</w:t>
      </w:r>
    </w:p>
    <w:p w:rsidR="00EA5E69" w:rsidRPr="00EA5E69" w:rsidRDefault="005B3E44" w:rsidP="00CE04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A5E69"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A5E69" w:rsidRPr="00EA5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ключать в работу с обучающимися в течение всего периода обучения задания не только базового, но и повышенного уровня сложности для </w:t>
      </w:r>
      <w:r w:rsidR="00EA5E69"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отработки умений составления последовательного связного текста на основе знания исторических фактов, а также на </w:t>
      </w:r>
      <w:r w:rsidR="00EA5E69"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</w:t>
      </w:r>
      <w:r w:rsidR="00EA5E69" w:rsidRPr="00EA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положения, содержащие причинно-следственные связи; </w:t>
      </w:r>
    </w:p>
    <w:p w:rsidR="00EA5E69" w:rsidRPr="00EA5E69" w:rsidRDefault="005B3E44" w:rsidP="00CE04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A5E69" w:rsidRPr="00EA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программах по учебному предмету выделить определенное количество часов на изучение региональной  истории для углубления знаний по истории и культуре Вятского края. </w:t>
      </w: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91FBC" w:rsidRDefault="00991FBC" w:rsidP="00BC51B0">
      <w:pPr>
        <w:pStyle w:val="111"/>
      </w:pPr>
      <w:bookmarkStart w:id="10" w:name="_Toc496001750"/>
      <w:r>
        <w:t xml:space="preserve">Биология </w:t>
      </w:r>
      <w:r w:rsidR="00A1648C">
        <w:t>–</w:t>
      </w:r>
      <w:r>
        <w:t xml:space="preserve"> 5 класс</w:t>
      </w:r>
      <w:bookmarkEnd w:id="10"/>
    </w:p>
    <w:p w:rsidR="007D56CD" w:rsidRDefault="007D56CD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91FBC" w:rsidRDefault="00924A0A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C51B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Носова Надежда Валерьевна</w:t>
      </w:r>
      <w:r w:rsidR="00991FBC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</w:p>
    <w:p w:rsidR="00991FBC" w:rsidRDefault="007E7571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к.п.н., </w:t>
      </w:r>
      <w:r w:rsidR="007D56CD">
        <w:rPr>
          <w:rFonts w:ascii="Times New Roman" w:eastAsia="Times New Roman" w:hAnsi="Times New Roman" w:cs="Times New Roman"/>
          <w:bCs/>
          <w:i/>
          <w:sz w:val="28"/>
          <w:szCs w:val="28"/>
        </w:rPr>
        <w:t>з</w:t>
      </w:r>
      <w:r w:rsidR="00924A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аведующий кафедрой </w:t>
      </w:r>
      <w:r w:rsidR="00991FBC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предметных областей</w:t>
      </w:r>
    </w:p>
    <w:p w:rsidR="00991FBC" w:rsidRPr="00EA5E69" w:rsidRDefault="00991FBC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КОГОАУ ДПО «Институт развития образования Кировской области»</w:t>
      </w:r>
    </w:p>
    <w:p w:rsidR="00924A0A" w:rsidRDefault="00924A0A" w:rsidP="00CE04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91FBC" w:rsidRDefault="00991FBC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081">
        <w:rPr>
          <w:rFonts w:ascii="Times New Roman" w:hAnsi="Times New Roman" w:cs="Times New Roman"/>
          <w:sz w:val="28"/>
          <w:szCs w:val="28"/>
        </w:rPr>
        <w:t>Всероссийская проверочная работа (ВПР)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1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 предмету «Биология»</w:t>
      </w:r>
      <w:r w:rsidR="00924A0A">
        <w:rPr>
          <w:rFonts w:ascii="Times New Roman" w:hAnsi="Times New Roman" w:cs="Times New Roman"/>
          <w:sz w:val="28"/>
          <w:szCs w:val="28"/>
        </w:rPr>
        <w:t xml:space="preserve"> </w:t>
      </w:r>
      <w:r w:rsidRPr="007C4081">
        <w:rPr>
          <w:rFonts w:ascii="Times New Roman" w:hAnsi="Times New Roman" w:cs="Times New Roman"/>
          <w:sz w:val="28"/>
          <w:szCs w:val="28"/>
        </w:rPr>
        <w:t>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общеобразовательной подготовки обучающихся 5 классов в соответствии с требованиями 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государственного о</w:t>
      </w:r>
      <w:r w:rsidR="0007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бразовательного стандарта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(приказ Минобрнауки России от 17.12.2010 № 1897)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r w:rsidRPr="00EF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91FBC" w:rsidRDefault="00924A0A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ероссийской проверочной работе 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приняли участие 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2248</w:t>
      </w:r>
      <w:r w:rsidR="0007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991FBC" w:rsidRPr="0047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 классов из 139</w:t>
      </w:r>
      <w:r w:rsidR="00991FBC" w:rsidRPr="0047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 Кировской области.</w:t>
      </w:r>
      <w:r w:rsidR="00991FBC" w:rsidRPr="001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Наибольшее количество участников было из государственных образовательных организациях (452 чел.), Верхнекамского района (228 чел.), г.</w:t>
      </w:r>
      <w:r w:rsidR="005B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99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Кирова (217 чел.), Уржумского (122 чел.) и Юрьянского (103 чел.) районов. </w:t>
      </w:r>
    </w:p>
    <w:p w:rsidR="00991FBC" w:rsidRDefault="00991FBC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92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аждый вариант </w:t>
      </w: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ВПР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биологии включал в себя 8</w:t>
      </w: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A8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 различаются по содержанию и проверяемым требованиям.</w:t>
      </w:r>
      <w:r w:rsidRPr="003469E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выполнение работы отводилось 45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Максимальный перв</w:t>
      </w:r>
      <w:r w:rsidR="0007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ичный балл за работу составлял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22 балла. </w:t>
      </w:r>
    </w:p>
    <w:p w:rsidR="00991FBC" w:rsidRDefault="00991FBC" w:rsidP="00CE0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проверочную работу задания, проверяли содержание</w:t>
      </w:r>
      <w:r w:rsidRPr="0089727C">
        <w:rPr>
          <w:rFonts w:ascii="Times New Roman" w:hAnsi="Times New Roman" w:cs="Times New Roman"/>
          <w:sz w:val="28"/>
          <w:szCs w:val="28"/>
        </w:rPr>
        <w:t xml:space="preserve"> различных разделов школьного курса </w:t>
      </w:r>
      <w:r>
        <w:rPr>
          <w:rFonts w:ascii="Times New Roman" w:hAnsi="Times New Roman" w:cs="Times New Roman"/>
          <w:sz w:val="28"/>
          <w:szCs w:val="28"/>
        </w:rPr>
        <w:t>биологии 5 кл.: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Биология </w:t>
      </w:r>
      <w:r w:rsidR="005B3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наука о живых организмах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Клеточное строение организмов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Клеточное строение организмов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Среды жизни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Царство Растения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Органы цветкового растения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Микроскопическое строение растений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Жизнедеятельность цветковых растений</w:t>
      </w:r>
    </w:p>
    <w:p w:rsidR="00991FBC" w:rsidRPr="00CB5E53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Многообразие растений</w:t>
      </w:r>
    </w:p>
    <w:p w:rsidR="00991FBC" w:rsidRPr="00340910" w:rsidRDefault="00991FBC" w:rsidP="005B3E44">
      <w:pPr>
        <w:pStyle w:val="ac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5E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Царство Животные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 по биологии в 5 классе состояла из разных типов заданий: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1 направлено на выявление уровня овладения умениями выделять существенные признаки биологических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Первая часть задания проверяла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умение обучающихся различать на рисунке основные части (органы, системы органов) биологического объекта. 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часть задания требовала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соотнести изображённый объект с выполняемой функцией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Третья часть задания проверяла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умение проводить классификацию по выделенным признакам.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2 проверяло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понимание пятиклассниками основных процессов жизнедеятельности.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 требовало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обучающегося проявить умение использовать методы описания биологических объектов по определённому плану.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4 направлено на проверку освоения элементарных представлений о практической значимости биологических объектов для человека.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5 направлено на выявление уровня овладения умением различать биологические объекты и их части.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6 позволяло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выявить умение использовать биологические термины в заданном контексте. Оно предполагает заполнение пропусков в тексте биологического содержания словами из предложенного перечня.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7 предполагало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работу с табличным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Первая часть задания проверяла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умение обучающихся анализировать статистические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Вторая часть задания проверяла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знание биологических объектов, о которых идёт речь в таблиц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е. Третья часть задания выявляла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понимание обучающимися сферы практического использования в деятельности человека биологических объектов, о которых идёт речь в таблице.</w:t>
      </w:r>
    </w:p>
    <w:p w:rsidR="00991FBC" w:rsidRPr="00340910" w:rsidRDefault="00991FBC" w:rsidP="00CE047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8 направлено на выявление умений обучающихся работать с текстом биологического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ия. Первая часть задания требовала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выделить в содержании текста признаки в соответствии с поставленной задачей. Вторая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задания предполагала</w:t>
      </w:r>
      <w:r w:rsidRPr="0034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письменное описание биологического объекта по приведённому плану.</w:t>
      </w:r>
    </w:p>
    <w:p w:rsidR="00991FBC" w:rsidRDefault="00991FBC" w:rsidP="00CE047D">
      <w:pPr>
        <w:pStyle w:val="ae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3469E2">
        <w:rPr>
          <w:color w:val="000000"/>
          <w:sz w:val="28"/>
          <w:szCs w:val="28"/>
          <w:lang w:eastAsia="ru-RU" w:bidi="ru-RU"/>
        </w:rPr>
        <w:t>Задания</w:t>
      </w:r>
      <w:r>
        <w:rPr>
          <w:color w:val="000000"/>
          <w:sz w:val="28"/>
          <w:szCs w:val="28"/>
          <w:lang w:eastAsia="ru-RU" w:bidi="ru-RU"/>
        </w:rPr>
        <w:t xml:space="preserve"> ВПР по биологии</w:t>
      </w:r>
      <w:r w:rsidRPr="003469E2">
        <w:rPr>
          <w:color w:val="000000"/>
          <w:sz w:val="28"/>
          <w:szCs w:val="28"/>
          <w:lang w:eastAsia="ru-RU" w:bidi="ru-RU"/>
        </w:rPr>
        <w:t xml:space="preserve"> проверяли умение выделять существенные признаки биологических объектов, понимание пятиклассниками основных процессов жизнедеятельности, освоение элементарных представлений о практической значимости биологических объектов для человека. Также </w:t>
      </w:r>
      <w:r>
        <w:rPr>
          <w:color w:val="000000"/>
          <w:sz w:val="28"/>
          <w:szCs w:val="28"/>
          <w:lang w:eastAsia="ru-RU" w:bidi="ru-RU"/>
        </w:rPr>
        <w:t xml:space="preserve">обучающиеся </w:t>
      </w:r>
      <w:r w:rsidRPr="003469E2">
        <w:rPr>
          <w:color w:val="000000"/>
          <w:sz w:val="28"/>
          <w:szCs w:val="28"/>
          <w:lang w:eastAsia="ru-RU" w:bidi="ru-RU"/>
        </w:rPr>
        <w:t xml:space="preserve">должны были продемонстрировать умение различать биологические объекты и их части и использовать биологические термины в заданном контексте, умение работать с таблицами и с текстом биологического содержания. </w:t>
      </w:r>
    </w:p>
    <w:p w:rsidR="00991FBC" w:rsidRDefault="00991FBC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Максимальный балл за выполнение задания и отношение среднего процента выполнения заданий по Кировской области к среднему проценту выполнения их по Российской Феде</w:t>
      </w:r>
      <w:r w:rsidR="0092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рации представлено в таблице 1.</w:t>
      </w:r>
    </w:p>
    <w:p w:rsidR="00924A0A" w:rsidRPr="00924A0A" w:rsidRDefault="00924A0A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3B88" w:rsidRDefault="00463B88" w:rsidP="00463B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1. </w:t>
      </w:r>
      <w:r w:rsidR="00991FBC" w:rsidRPr="004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Средний процент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олнения заданий ВПР по биологии</w:t>
      </w:r>
    </w:p>
    <w:p w:rsidR="00991FBC" w:rsidRPr="00A826A0" w:rsidRDefault="00991FBC" w:rsidP="00463B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5 кл.</w:t>
      </w:r>
      <w:r w:rsidR="004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% от числа участников)</w:t>
      </w:r>
    </w:p>
    <w:tbl>
      <w:tblPr>
        <w:tblOverlap w:val="never"/>
        <w:tblW w:w="97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276"/>
        <w:gridCol w:w="1275"/>
        <w:gridCol w:w="712"/>
        <w:gridCol w:w="713"/>
        <w:gridCol w:w="713"/>
        <w:gridCol w:w="713"/>
        <w:gridCol w:w="713"/>
        <w:gridCol w:w="1276"/>
        <w:gridCol w:w="874"/>
      </w:tblGrid>
      <w:tr w:rsidR="005B3E44" w:rsidRPr="00077B5D" w:rsidTr="006B2331">
        <w:trPr>
          <w:trHeight w:hRule="exact" w:val="78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34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="00434DB4"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5B3E44" w:rsidRPr="00077B5D" w:rsidTr="00434DB4">
        <w:trPr>
          <w:trHeight w:hRule="exact" w:val="631"/>
          <w:jc w:val="center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Макс.</w:t>
            </w:r>
          </w:p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B3E44" w:rsidRPr="00077B5D" w:rsidTr="00077B5D">
        <w:trPr>
          <w:trHeight w:hRule="exact" w:val="696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077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87/ 75/44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79/83/55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56/72</w:t>
            </w:r>
          </w:p>
        </w:tc>
      </w:tr>
      <w:tr w:rsidR="005B3E44" w:rsidRPr="00077B5D" w:rsidTr="00077B5D">
        <w:trPr>
          <w:trHeight w:hRule="exact" w:val="72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077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r w:rsid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ировская </w:t>
            </w: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90/83/47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83/89/52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3E44" w:rsidRPr="00077B5D" w:rsidRDefault="005B3E44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63/79</w:t>
            </w:r>
          </w:p>
        </w:tc>
      </w:tr>
    </w:tbl>
    <w:p w:rsidR="00991FBC" w:rsidRDefault="00991FBC" w:rsidP="00CE047D">
      <w:pPr>
        <w:pStyle w:val="ae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заданий по разде</w:t>
      </w:r>
      <w:r w:rsidR="0007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 содержания курса биологии 5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кл. на уровне Кировской области показал, что обучающиеся успешно справились с задани</w:t>
      </w:r>
      <w:r w:rsidR="0007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 (средний процент выполнения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заданий от 80% и более), проверяющими:</w:t>
      </w:r>
    </w:p>
    <w:p w:rsidR="00E34577" w:rsidRPr="00A62C6B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 </w:t>
      </w:r>
    </w:p>
    <w:p w:rsidR="00E34577" w:rsidRPr="00A62C6B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24A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умение выделять существенные признаки биологических объектов (кле</w:t>
      </w:r>
      <w:r w:rsidR="004721E7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ток и </w:t>
      </w:r>
      <w:r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организмов растений, животных) и процессов, характерных для живых организ</w:t>
      </w:r>
      <w:r w:rsidR="004721E7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мов; </w:t>
      </w:r>
    </w:p>
    <w:p w:rsidR="00E34577" w:rsidRPr="00AD400D" w:rsidRDefault="004721E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4577"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="00E34577">
        <w:rPr>
          <w:rFonts w:ascii="Arial" w:eastAsiaTheme="minorEastAsia" w:hAnsi="Arial" w:cs="Arial"/>
          <w:bCs/>
          <w:color w:val="000000"/>
          <w:sz w:val="28"/>
          <w:szCs w:val="28"/>
          <w:lang w:eastAsia="ru-RU"/>
        </w:rPr>
        <w:t>;</w:t>
      </w:r>
    </w:p>
    <w:p w:rsidR="00E34577" w:rsidRPr="00A62C6B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A62C6B">
        <w:rPr>
          <w:rFonts w:ascii="Arial" w:eastAsiaTheme="minorEastAsia" w:hAnsi="Arial" w:cs="Arial"/>
          <w:bCs/>
          <w:color w:val="000000"/>
          <w:sz w:val="28"/>
          <w:szCs w:val="28"/>
          <w:lang w:eastAsia="ru-RU"/>
        </w:rPr>
        <w:t xml:space="preserve">- </w:t>
      </w:r>
      <w:r w:rsidRPr="00A62C6B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Pr="00A6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E34577" w:rsidRDefault="00E34577" w:rsidP="00CE047D">
      <w:pPr>
        <w:widowControl w:val="0"/>
        <w:tabs>
          <w:tab w:val="left" w:pos="106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достаточном уровне обучающиеся справились с заданиями</w:t>
      </w:r>
      <w:r w:rsidRPr="006E4D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(сред</w:t>
      </w:r>
      <w:r w:rsidR="00472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ний процент выполнения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заданий от 50% и более), проверяющими: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721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ED50D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D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умение сравнивать биологические объекты (растения, животные), процессы жизнедеятельности; делать выводы и умозаключения на основе сравнения;</w:t>
      </w:r>
      <w:r w:rsidRPr="00ED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77" w:rsidRPr="00ED50DC" w:rsidRDefault="004721E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577" w:rsidRPr="00ED50D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34577" w:rsidRPr="00ED50D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использовать методы биологической науки: наблюдать и описывать биологические объекты и процессы;</w:t>
      </w:r>
    </w:p>
    <w:p w:rsidR="00E34577" w:rsidRPr="00ED50DC" w:rsidRDefault="004721E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34577"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умение выбирать целевые и смысловые установки в своих действиях и поступках по отношению к живой природе, раскрывать роль различных организмов в жизни человека; 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D50D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умение определять понятия, создавать обобщения;</w:t>
      </w:r>
      <w:r w:rsidRPr="00ED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50DC">
        <w:rPr>
          <w:rFonts w:ascii="Times New Roman" w:hAnsi="Times New Roman" w:cs="Times New Roman"/>
          <w:sz w:val="28"/>
          <w:szCs w:val="28"/>
        </w:rPr>
        <w:t xml:space="preserve">- </w:t>
      </w:r>
      <w:r w:rsidRPr="00ED50D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77B5D"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Pr="00ED50D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D50D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умение классифицировать, самостоятельно выбирать основания и критерии для классификации;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077B5D"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Pr="00ED50DC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 xml:space="preserve"> умение создавать собственные письменные и устные сообщения о растениях, животных на основе нескольких источников информации</w:t>
      </w: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0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Недостаточный уровень показали обучающиеся при выполнении заданий (средний процент выполнения  заданий менее 50 %), проверяющих: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E18E4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Pr="00ED50D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умение находить информацию о растениях, животных в научно-популярной литературе, биологических словарях, справочниках, интернет ресурсах, анализировать и оценивать ее, переводить из одной формы в другую;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E18E4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Pr="00ED50D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умение осознанно использовать речевые средства в соответствии с задачей коммуникации</w:t>
      </w: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4577" w:rsidRPr="00ED50DC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 таблице 2 представлена статистика по отметкам</w:t>
      </w:r>
      <w:r w:rsidR="00CE18E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, как справились обучающиеся 5</w:t>
      </w: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кл. Кировской области с заданиями ВПР по б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иологии в сравнении с данными </w:t>
      </w:r>
      <w:r w:rsidRPr="00ED50D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Российской Федерации. </w:t>
      </w:r>
    </w:p>
    <w:p w:rsidR="00463B88" w:rsidRPr="00463B88" w:rsidRDefault="00463B88" w:rsidP="00463B88">
      <w:pPr>
        <w:pStyle w:val="ae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463B88" w:rsidRPr="00463B88" w:rsidRDefault="00E34577" w:rsidP="00463B88">
      <w:pPr>
        <w:pStyle w:val="ae"/>
        <w:shd w:val="clear" w:color="auto" w:fill="auto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463B88">
        <w:rPr>
          <w:color w:val="000000"/>
          <w:sz w:val="28"/>
          <w:szCs w:val="28"/>
          <w:lang w:eastAsia="ru-RU" w:bidi="ru-RU"/>
        </w:rPr>
        <w:t>Таблица 2</w:t>
      </w:r>
      <w:r w:rsidR="00463B88">
        <w:rPr>
          <w:color w:val="000000"/>
          <w:sz w:val="28"/>
          <w:szCs w:val="28"/>
          <w:lang w:eastAsia="ru-RU" w:bidi="ru-RU"/>
        </w:rPr>
        <w:t xml:space="preserve">. </w:t>
      </w:r>
      <w:r w:rsidR="00463B88" w:rsidRPr="00463B88">
        <w:rPr>
          <w:color w:val="000000"/>
          <w:sz w:val="28"/>
          <w:szCs w:val="28"/>
          <w:lang w:eastAsia="ru-RU" w:bidi="ru-RU"/>
        </w:rPr>
        <w:t>Статистика по отметкам</w:t>
      </w:r>
    </w:p>
    <w:tbl>
      <w:tblPr>
        <w:tblOverlap w:val="never"/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4"/>
        <w:gridCol w:w="1699"/>
        <w:gridCol w:w="1133"/>
        <w:gridCol w:w="994"/>
        <w:gridCol w:w="994"/>
        <w:gridCol w:w="998"/>
      </w:tblGrid>
      <w:tr w:rsidR="00463B88" w:rsidRPr="00CE18E4" w:rsidTr="00CE18E4">
        <w:trPr>
          <w:trHeight w:hRule="exact" w:val="529"/>
          <w:jc w:val="center"/>
        </w:trPr>
        <w:tc>
          <w:tcPr>
            <w:tcW w:w="3894" w:type="dxa"/>
            <w:vMerge w:val="restart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АТЕ</w:t>
            </w:r>
          </w:p>
        </w:tc>
        <w:tc>
          <w:tcPr>
            <w:tcW w:w="1699" w:type="dxa"/>
            <w:vMerge w:val="restart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</w:tc>
        <w:tc>
          <w:tcPr>
            <w:tcW w:w="4119" w:type="dxa"/>
            <w:gridSpan w:val="4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Распределение групп баллов, в %</w:t>
            </w:r>
          </w:p>
        </w:tc>
      </w:tr>
      <w:tr w:rsidR="00463B88" w:rsidRPr="00CE18E4" w:rsidTr="00CE18E4">
        <w:trPr>
          <w:trHeight w:hRule="exact" w:val="312"/>
          <w:jc w:val="center"/>
        </w:trPr>
        <w:tc>
          <w:tcPr>
            <w:tcW w:w="3894" w:type="dxa"/>
            <w:vMerge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vMerge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463B88" w:rsidRPr="00CE18E4" w:rsidRDefault="00463B88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«5»</w:t>
            </w:r>
          </w:p>
        </w:tc>
      </w:tr>
      <w:tr w:rsidR="00E34577" w:rsidRPr="00CE18E4" w:rsidTr="00CE18E4">
        <w:trPr>
          <w:trHeight w:hRule="exact" w:val="355"/>
          <w:jc w:val="center"/>
        </w:trPr>
        <w:tc>
          <w:tcPr>
            <w:tcW w:w="38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Российская Федерация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940135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29,8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47,5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12,5</w:t>
            </w:r>
          </w:p>
        </w:tc>
      </w:tr>
      <w:tr w:rsidR="00E34577" w:rsidRPr="00CE18E4" w:rsidTr="00CE18E4">
        <w:trPr>
          <w:trHeight w:hRule="exact" w:val="293"/>
          <w:jc w:val="center"/>
        </w:trPr>
        <w:tc>
          <w:tcPr>
            <w:tcW w:w="38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Кировская область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2248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52,6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E34577" w:rsidRPr="00CE18E4" w:rsidRDefault="00E34577" w:rsidP="00463B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14,5</w:t>
            </w:r>
          </w:p>
        </w:tc>
      </w:tr>
    </w:tbl>
    <w:p w:rsidR="00E34577" w:rsidRPr="00463B88" w:rsidRDefault="00E34577" w:rsidP="00463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Полученные результаты за ВПР по биологии в 5 кл. позволяют констатировать,</w:t>
      </w: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что показатель уровня освоения обучающимися ФГОС ООО в Россий</w:t>
      </w:r>
      <w:r w:rsidR="004721E7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ской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Федерации составл</w:t>
      </w:r>
      <w:r w:rsidR="004721E7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яет 89,8%, в Кировской области </w:t>
      </w:r>
      <w:r w:rsidR="00CE18E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94,7% , что на 4,9% выше показателя по Российской Федерации. Показатель качества обученности (% обучающихся, справившихся на «4» и «5») по Российской Федерации составляет 60%, по Кировской области – 67,1%, что на 7,1 % выше показателя по Российской Федерации.</w:t>
      </w: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Самые высокие показате</w:t>
      </w:r>
      <w:r w:rsidR="00CE18E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ли качества обученности (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от 80% и более) продемонстрировали обучающиеся Афанасьевского, Вятскополянского, Малмыжского районов и города Вятские Поляны Кировской области.</w:t>
      </w: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Самые низкие показатели качества обученности (50% и менее) продемонстрировали обучающиеся Кильмезского, Мурашинского, Нагорского, Подосиновского, Санчурского, Советского районов и города Кирово-Чепецка Кировской области.</w:t>
      </w:r>
    </w:p>
    <w:p w:rsidR="00E34577" w:rsidRPr="004721E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повышения качества обученности школьников рекомендуем учителям биологии:</w:t>
      </w:r>
    </w:p>
    <w:p w:rsidR="00E34577" w:rsidRDefault="00CE18E4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E3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руководствоваться в организации образовательного процесса требованиями ФГОС к личностным, метапредметным и предметным результатам освоения основной образовательной программы основного общего образования;</w:t>
      </w:r>
    </w:p>
    <w:p w:rsidR="00E34577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использовать в своей работе та</w:t>
      </w:r>
      <w:r w:rsidR="004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кие педагогические технологии, методы,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средства обучения, которые направлены на достижение метапредметных результатов образования, в частности, на формирование межпредметных понятий и универсальных учебных действий (регулятивных, познавательных, коммуникативных); </w:t>
      </w:r>
    </w:p>
    <w:p w:rsidR="00E34577" w:rsidRPr="00F369FE" w:rsidRDefault="00E3457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- с</w:t>
      </w:r>
      <w:r w:rsidRPr="00FD141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овершенство</w:t>
      </w:r>
      <w:r w:rsidR="004721E7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вать навыки работы обучающихся </w:t>
      </w:r>
      <w:r w:rsidRPr="00FD141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по поиску, анализу и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переводу биологической информации</w:t>
      </w: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369F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из одной формы в другую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D56CD" w:rsidRDefault="007D56CD" w:rsidP="00CE047D">
      <w:pPr>
        <w:pStyle w:val="ae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463B88" w:rsidRDefault="00463B88" w:rsidP="00CE047D">
      <w:pPr>
        <w:pStyle w:val="ae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7D56CD" w:rsidRDefault="007D56CD" w:rsidP="00463B88">
      <w:pPr>
        <w:pStyle w:val="111"/>
        <w:rPr>
          <w:lang w:eastAsia="ru-RU" w:bidi="ru-RU"/>
        </w:rPr>
      </w:pPr>
      <w:bookmarkStart w:id="11" w:name="_Toc496001751"/>
      <w:r>
        <w:rPr>
          <w:lang w:eastAsia="ru-RU" w:bidi="ru-RU"/>
        </w:rPr>
        <w:t>Г</w:t>
      </w:r>
      <w:r w:rsidRPr="00A03FB9">
        <w:rPr>
          <w:lang w:eastAsia="ru-RU" w:bidi="ru-RU"/>
        </w:rPr>
        <w:t>еография</w:t>
      </w:r>
      <w:r w:rsidR="00463B88">
        <w:rPr>
          <w:lang w:eastAsia="ru-RU" w:bidi="ru-RU"/>
        </w:rPr>
        <w:t xml:space="preserve"> </w:t>
      </w:r>
      <w:r w:rsidR="005A77C8">
        <w:rPr>
          <w:lang w:eastAsia="ru-RU" w:bidi="ru-RU"/>
        </w:rPr>
        <w:t>10</w:t>
      </w:r>
      <w:r w:rsidR="00463B88">
        <w:rPr>
          <w:lang w:eastAsia="ru-RU" w:bidi="ru-RU"/>
        </w:rPr>
        <w:t xml:space="preserve"> – </w:t>
      </w:r>
      <w:r w:rsidR="005A77C8">
        <w:rPr>
          <w:lang w:eastAsia="ru-RU" w:bidi="ru-RU"/>
        </w:rPr>
        <w:t>11 класс</w:t>
      </w:r>
      <w:bookmarkEnd w:id="11"/>
    </w:p>
    <w:p w:rsidR="00463B88" w:rsidRDefault="00463B88" w:rsidP="00463B88">
      <w:pPr>
        <w:pStyle w:val="111"/>
        <w:rPr>
          <w:lang w:eastAsia="ru-RU" w:bidi="ru-RU"/>
        </w:rPr>
      </w:pPr>
    </w:p>
    <w:p w:rsidR="00AD4D7E" w:rsidRDefault="00AD4D7E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3B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Носова Надежда Валерьевна</w:t>
      </w:r>
      <w:r w:rsidR="00CE18E4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AD4D7E" w:rsidRDefault="00CE18E4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к.п.н., </w:t>
      </w:r>
      <w:r w:rsidR="00AD4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заведующий кафедрой </w:t>
      </w:r>
      <w:r w:rsidR="00AD4D7E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предметных областей</w:t>
      </w:r>
    </w:p>
    <w:p w:rsidR="00AD4D7E" w:rsidRDefault="00AD4D7E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КОГОАУ ДПО «Институт развития образов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ания Кировской области» </w:t>
      </w:r>
    </w:p>
    <w:p w:rsidR="00AD4D7E" w:rsidRPr="00AD4D7E" w:rsidRDefault="00AD4D7E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D56CD" w:rsidRDefault="007D56CD" w:rsidP="00CE047D">
      <w:pPr>
        <w:widowControl w:val="0"/>
        <w:spacing w:after="0" w:line="240" w:lineRule="auto"/>
        <w:ind w:firstLine="709"/>
        <w:jc w:val="both"/>
      </w:pPr>
      <w:r w:rsidRPr="007C4081">
        <w:rPr>
          <w:rFonts w:ascii="Times New Roman" w:hAnsi="Times New Roman" w:cs="Times New Roman"/>
          <w:sz w:val="28"/>
          <w:szCs w:val="28"/>
        </w:rPr>
        <w:t>Всероссийская проверочная работа (ВПР)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 (базовый уровень)</w:t>
      </w:r>
      <w:r w:rsidRPr="007C4081">
        <w:rPr>
          <w:rFonts w:ascii="Times New Roman" w:hAnsi="Times New Roman" w:cs="Times New Roman"/>
          <w:sz w:val="28"/>
          <w:szCs w:val="28"/>
        </w:rPr>
        <w:t xml:space="preserve"> 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объективной оценки уровня подготовки выпускников в соответствии с требованиями </w:t>
      </w:r>
      <w:r w:rsidRPr="0014173F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 (приказ Минобразования России от 05.03.2004 № 1089).</w:t>
      </w:r>
      <w:r>
        <w:t xml:space="preserve"> </w:t>
      </w: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всероссийской проверочной работе по географии приняли участие </w:t>
      </w:r>
      <w:r w:rsidRPr="0047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2556 обучающихся</w:t>
      </w:r>
      <w:r w:rsidR="00F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-11 кл.</w:t>
      </w:r>
      <w:r w:rsidRPr="0047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132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 Кировской области.</w:t>
      </w:r>
      <w:r w:rsidRPr="001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F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аждый вариант</w:t>
      </w: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 по географии включал в себя 17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различных типов и уровней сложности</w:t>
      </w: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которых 12 заданий базового и 5 заданий повышенного уровня. </w:t>
      </w:r>
      <w:r w:rsidR="00F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ВПР по географии отводилось 90 минут. Из дополнительных средств имелась возможность использования школьных карт атласов </w:t>
      </w:r>
      <w:r w:rsidR="00F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-10 кл. Максим</w:t>
      </w:r>
      <w:r w:rsidR="00F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альный балл за работу составлял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22 балла.</w:t>
      </w:r>
      <w:r w:rsidRPr="0038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D56CD" w:rsidRPr="00BB65CC" w:rsidRDefault="007D56CD" w:rsidP="00CE047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B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работе проверялось как знание географических явлений и процессов в геосферах и особенностей природы,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  <w:r w:rsidRPr="00BB65CC">
        <w:rPr>
          <w:sz w:val="28"/>
          <w:szCs w:val="28"/>
        </w:rPr>
        <w:t xml:space="preserve"> </w:t>
      </w:r>
    </w:p>
    <w:p w:rsidR="007D56CD" w:rsidRPr="0089727C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проверочную работу задания, проверяли содержание</w:t>
      </w:r>
      <w:r w:rsidRPr="0089727C">
        <w:rPr>
          <w:rFonts w:ascii="Times New Roman" w:hAnsi="Times New Roman" w:cs="Times New Roman"/>
          <w:sz w:val="28"/>
          <w:szCs w:val="28"/>
        </w:rPr>
        <w:t xml:space="preserve"> различных разделов школ</w:t>
      </w:r>
      <w:r w:rsidR="00F73EDA">
        <w:rPr>
          <w:rFonts w:ascii="Times New Roman" w:hAnsi="Times New Roman" w:cs="Times New Roman"/>
          <w:sz w:val="28"/>
          <w:szCs w:val="28"/>
        </w:rPr>
        <w:t>ьного курса географии 8-</w:t>
      </w:r>
      <w:r w:rsidRPr="0089727C">
        <w:rPr>
          <w:rFonts w:ascii="Times New Roman" w:hAnsi="Times New Roman" w:cs="Times New Roman"/>
          <w:sz w:val="28"/>
          <w:szCs w:val="28"/>
        </w:rPr>
        <w:t>11 кл.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заданий по разделам, представлено в таблице</w:t>
      </w:r>
      <w:r w:rsidRPr="0089727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B88" w:rsidRPr="0089727C" w:rsidRDefault="00463B88" w:rsidP="0046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6CD" w:rsidRPr="00463B88" w:rsidRDefault="00463B88" w:rsidP="00463B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7C">
        <w:rPr>
          <w:rFonts w:ascii="Times New Roman" w:hAnsi="Times New Roman" w:cs="Times New Roman"/>
          <w:sz w:val="28"/>
          <w:szCs w:val="28"/>
        </w:rPr>
        <w:t>Таблица 1</w:t>
      </w:r>
      <w:r w:rsidRPr="00463B88">
        <w:rPr>
          <w:rFonts w:ascii="Times New Roman" w:hAnsi="Times New Roman" w:cs="Times New Roman"/>
          <w:sz w:val="28"/>
          <w:szCs w:val="28"/>
        </w:rPr>
        <w:t xml:space="preserve">. </w:t>
      </w:r>
      <w:r w:rsidR="007D56CD" w:rsidRPr="00463B88">
        <w:rPr>
          <w:rFonts w:ascii="Times New Roman" w:hAnsi="Times New Roman" w:cs="Times New Roman"/>
          <w:sz w:val="28"/>
          <w:szCs w:val="28"/>
        </w:rPr>
        <w:t>Распределение заданий ВПР по содержательным разделам курса географии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79"/>
        <w:gridCol w:w="3361"/>
      </w:tblGrid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Содержательные разделы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2. Население мира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3. Мировое хозяйство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4. Природопользование и геоэкология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5. Регионы и страны мира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6. География России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6CD" w:rsidRPr="00F73EDA" w:rsidTr="00F73EDA">
        <w:trPr>
          <w:jc w:val="center"/>
        </w:trPr>
        <w:tc>
          <w:tcPr>
            <w:tcW w:w="6379" w:type="dxa"/>
          </w:tcPr>
          <w:p w:rsidR="007D56CD" w:rsidRPr="00F73EDA" w:rsidRDefault="007D56CD" w:rsidP="00463B8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1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7D56CD" w:rsidRDefault="007D56CD" w:rsidP="00CE047D">
      <w:pPr>
        <w:widowControl w:val="0"/>
        <w:spacing w:after="0" w:line="240" w:lineRule="auto"/>
        <w:ind w:firstLine="709"/>
        <w:jc w:val="both"/>
      </w:pP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таблице 2 представлен кодификатор, проверяемых элементов содержания и требований к уровню подготовки выпускников общеобразовательных организаций.</w:t>
      </w: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D56CD" w:rsidRPr="0001387B" w:rsidRDefault="00463B88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12680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56CD" w:rsidRPr="004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Кодификатор элементов содержания ВПР по географии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8984"/>
      </w:tblGrid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Проверяемые элементы содержания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ГЕОГРАФИЧЕСКОЙ ИНФОРМАЦИИ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модели. Географическая карта, план местности. Их основные параметры и элементы (масштаб, условные знаки, способы картографического изображения, градусная сеть)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МИРА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населения. Неравномерность размещения населения земного шара: основные черты и факторы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География религий мира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Земли. Концепция демографического перехода. Географические особенности воспроизводства населения мира. Постоянный рост населения Земли, его причины и послед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ствия. Демографическая политика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9002" w:type="dxa"/>
          </w:tcPr>
          <w:p w:rsidR="007D56CD" w:rsidRPr="00F73EDA" w:rsidRDefault="00F73EDA" w:rsidP="00463B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Половозрастной состав населения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 мира. Ур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банизация как всемирный процесс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Миграция. Основные нап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равления и типы миграций в мире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вень и качество жизни населения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2.8.</w:t>
            </w:r>
          </w:p>
        </w:tc>
        <w:tc>
          <w:tcPr>
            <w:tcW w:w="9002" w:type="dxa"/>
          </w:tcPr>
          <w:p w:rsidR="007D56CD" w:rsidRPr="00F73EDA" w:rsidRDefault="00F73EDA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занятости населения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ХОЗЯЙСТВО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хозяйства. География основных отраслей производств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енной и непроизводственной сфер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– экспортеры основных видов промышленной продукции. 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производства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Ведущие страны – экспортеры основных видов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Основные международны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е магистрали и транспортные узл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отношения. Мировой рынок товаров и услуг. География международных экономических связей. Мировая торг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овля и туризм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3.6.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Интеграционные 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отраслевые и региональные союз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ПРИРОДОПОЛЬЗОВАНИЕ И ГЕОЭКОЛОГИЯ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Природные ресурсы. Основные виды пр</w:t>
            </w:r>
            <w:r w:rsidR="00F73EDA">
              <w:rPr>
                <w:rFonts w:ascii="Times New Roman" w:hAnsi="Times New Roman" w:cs="Times New Roman"/>
                <w:sz w:val="24"/>
                <w:szCs w:val="24"/>
              </w:rPr>
              <w:t>иродных ресурсов, их размещение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И СТРАНЫ МИРА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Многообразие стран мира. Основные типы стран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Столицы и крупные города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6.1.1.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Территория и акватория, морские и сухопутные границы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Часовые зоны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6.1.3.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</w:tr>
      <w:tr w:rsidR="007D56CD" w:rsidRPr="00F73EDA" w:rsidTr="00E5586C">
        <w:trPr>
          <w:jc w:val="center"/>
        </w:trPr>
        <w:tc>
          <w:tcPr>
            <w:tcW w:w="738" w:type="dxa"/>
          </w:tcPr>
          <w:p w:rsidR="007D56CD" w:rsidRPr="00F73EDA" w:rsidRDefault="007D56CD" w:rsidP="00F73E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9002" w:type="dxa"/>
          </w:tcPr>
          <w:p w:rsidR="007D56CD" w:rsidRPr="00F73EDA" w:rsidRDefault="007D56CD" w:rsidP="00463B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DA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</w:tbl>
    <w:p w:rsidR="007D56CD" w:rsidRPr="00434DB4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Максимальный балл за выполнение задания и отношение среднего процента выполнения заданий по Кировской области к среднему проценту выполнения их по Российской Федерации представлено в таблице 3.</w:t>
      </w:r>
    </w:p>
    <w:p w:rsidR="00E5586C" w:rsidRDefault="00E5586C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56CD" w:rsidRPr="00A826A0" w:rsidRDefault="00463B88" w:rsidP="00463B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56CD" w:rsidRPr="0046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</w:t>
      </w:r>
      <w:r w:rsidR="00E5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лнение заданий ВПР по географии</w:t>
      </w:r>
      <w:r w:rsidR="007D56CD" w:rsidRPr="00B87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D56CD" w:rsidRPr="00A8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% от числа участников)</w:t>
      </w:r>
    </w:p>
    <w:tbl>
      <w:tblPr>
        <w:tblOverlap w:val="never"/>
        <w:tblW w:w="9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598"/>
        <w:gridCol w:w="460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449"/>
      </w:tblGrid>
      <w:tr w:rsidR="00D3743D" w:rsidRPr="00E5586C" w:rsidTr="00E5586C">
        <w:trPr>
          <w:trHeight w:hRule="exact" w:val="833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АТЕ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463B88" w:rsidP="00D374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 </w:t>
            </w:r>
            <w:r w:rsidR="007D56CD"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</w:t>
            </w:r>
            <w:r w:rsidR="00D3743D"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7D56CD"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43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43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К3</w:t>
            </w:r>
          </w:p>
        </w:tc>
      </w:tr>
      <w:tr w:rsidR="00D3743D" w:rsidRPr="00E5586C" w:rsidTr="00E5586C">
        <w:trPr>
          <w:trHeight w:hRule="exact" w:val="617"/>
          <w:jc w:val="center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434DB4">
            <w:pPr>
              <w:widowControl w:val="0"/>
              <w:spacing w:after="0" w:line="240" w:lineRule="auto"/>
              <w:ind w:left="-121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  <w:t>Макс</w:t>
            </w:r>
            <w:r w:rsidR="00434DB4" w:rsidRPr="00E5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D3743D" w:rsidRPr="00E5586C" w:rsidTr="00E5586C">
        <w:trPr>
          <w:trHeight w:hRule="exact" w:val="117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6CD" w:rsidRPr="00E5586C" w:rsidRDefault="007D56CD" w:rsidP="00D3743D">
            <w:pPr>
              <w:widowControl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Россий</w:t>
            </w:r>
            <w:r w:rsidR="00D3743D" w:rsidRPr="00E5586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-</w:t>
            </w: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ская  Федера</w:t>
            </w:r>
            <w:r w:rsidR="00D3743D" w:rsidRPr="00E5586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-</w:t>
            </w: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 w:bidi="ru-RU"/>
              </w:rPr>
              <w:t>ция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Ср.%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D3743D" w:rsidRPr="00E5586C" w:rsidTr="00E5586C">
        <w:trPr>
          <w:trHeight w:hRule="exact" w:val="87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6CD" w:rsidRPr="00E5586C" w:rsidRDefault="007D56CD" w:rsidP="0046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Киров</w:t>
            </w:r>
            <w:r w:rsidR="00D3743D"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ская </w:t>
            </w:r>
            <w:r w:rsidR="00D95A34"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  <w:p w:rsidR="007D56CD" w:rsidRPr="00E5586C" w:rsidRDefault="007D56CD" w:rsidP="0046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область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Ср.%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6CD" w:rsidRPr="00E5586C" w:rsidRDefault="007D56CD" w:rsidP="00D37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</w:tr>
    </w:tbl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заданий по раздел</w:t>
      </w:r>
      <w:r w:rsidR="00E55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содержания курса географии 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-11 кл. на уровне Кировской области показал, что обучающиеся успешно справились с заданиями, проверяющими (средний процент вы</w:t>
      </w:r>
      <w:r w:rsidR="00E55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заданий</w:t>
      </w:r>
      <w:r w:rsidR="005A7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80% и более)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D56CD" w:rsidRPr="00871E10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71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знание/понимание географических особенностей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основных отраслей хозяйства России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знание /понимание особенностей географических районов России;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знание/понимание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географическ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ой специфики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отдельных стран и регионов; их различия по уровню со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циально-экономического развития; 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знание/понимание численности и динамики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населения мира, отдельных регионов и стран; основные направления миграций населения мира;</w:t>
      </w:r>
    </w:p>
    <w:p w:rsidR="007D56CD" w:rsidRPr="00871E10" w:rsidRDefault="00E5586C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умение</w:t>
      </w:r>
      <w:r w:rsidR="007D56CD"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выделять существенные признаки географических объектов и явлений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умение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достаточном уровне обучающиеся справились с заданиями, проверяющими (сред</w:t>
      </w:r>
      <w:r w:rsidR="00E55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процент выполнения заданий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60% и более):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знание /понимание географических особенностей</w:t>
      </w:r>
      <w:r w:rsidRPr="0087084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природы России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знание /понимание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смысл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основных теоретических 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атегорий и понятий;</w:t>
      </w:r>
    </w:p>
    <w:p w:rsidR="007D56CD" w:rsidRDefault="00E5586C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знание/ понимание специфики</w:t>
      </w:r>
      <w:r w:rsidR="007D56CD"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географического положения и административно-территориальн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ого устройства </w:t>
      </w:r>
      <w:r w:rsidR="007D56CD"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Российской Федерации; </w:t>
      </w:r>
      <w:r w:rsidR="007D56CD"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знание / понимание географических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особенностей населения России;</w:t>
      </w:r>
    </w:p>
    <w:p w:rsidR="007D56CD" w:rsidRPr="00F57684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6B233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знание / понимание роли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России в современном мире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6B233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знание/ понимание особенностей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размещения основных видов природных ресурсов, их главные месторождения и территориальные сочетания;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знание/ понимание различий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уровне и качестве жизн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населения мира;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знание / понимание географических особенностей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отраслевой и территориальной структуры мирового хозяйства; </w:t>
      </w:r>
    </w:p>
    <w:p w:rsidR="007D56CD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знание / понимание специализации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стран в системе международного географического разделения труда; </w:t>
      </w:r>
    </w:p>
    <w:p w:rsidR="007D56CD" w:rsidRPr="00F57684" w:rsidRDefault="007D56CD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умение использовать знания </w:t>
      </w:r>
      <w:r w:rsidRPr="00F576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практической деятельности и повседневной жизни для определения различий во времени, чтения карт различного содержания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586C" w:rsidRDefault="007D56CD" w:rsidP="00E55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Недостаточный уровень показали обучающиеся при выполнении заданий, проверяющих (средний процент вы</w:t>
      </w:r>
      <w:r w:rsidR="00E55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 заданий 50% и менее):</w:t>
      </w:r>
    </w:p>
    <w:p w:rsidR="007D56CD" w:rsidRPr="00E5586C" w:rsidRDefault="00E5586C" w:rsidP="00E55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мение использовать знания и умения</w:t>
      </w:r>
      <w:r w:rsidR="007D56CD"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7D56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умение</w:t>
      </w:r>
      <w:r w:rsidRPr="00871E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находить и применять географическую информацию, для правильной оценки и объяснения важнейших социально-экономичес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ких событий международной жизни.</w:t>
      </w:r>
    </w:p>
    <w:p w:rsidR="007D56CD" w:rsidRDefault="007D56CD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повышения качества обученности школьников рекомендуем учителям географии:</w:t>
      </w:r>
    </w:p>
    <w:p w:rsidR="007D56CD" w:rsidRDefault="007D56CD" w:rsidP="00D3743D">
      <w:pPr>
        <w:pStyle w:val="ac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Оптимизировать обучение школьников географии на практическое использование усвоенных знаний и умений в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7D56CD" w:rsidRDefault="007D56CD" w:rsidP="00D3743D">
      <w:pPr>
        <w:pStyle w:val="ac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Организовывать самостоятельную работу обучающихся на уроках географии и во внеурочной деятельности с использованием разнообразных источников географической информации, а также с современным оборудованием.</w:t>
      </w:r>
    </w:p>
    <w:p w:rsidR="007D56CD" w:rsidRDefault="007D56CD" w:rsidP="00D3743D">
      <w:pPr>
        <w:pStyle w:val="ac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Совершенствовать навыки работы обучающихся  по поиску, анализу и применению географической информации для правильной оценки и объяснения важнейших социально-экономических событий, происходящих в жизни.</w:t>
      </w:r>
    </w:p>
    <w:p w:rsidR="007D56CD" w:rsidRPr="00DF63A7" w:rsidRDefault="007D56CD" w:rsidP="00D3743D">
      <w:pPr>
        <w:pStyle w:val="ac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контроль обучающихся по овладению умениями решать практико-ориентированные задачи.</w:t>
      </w:r>
    </w:p>
    <w:p w:rsidR="007D56CD" w:rsidRDefault="007D56CD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6CD" w:rsidRDefault="007D56CD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A34" w:rsidRDefault="00D95A34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DEE" w:rsidRDefault="00233629" w:rsidP="00D3743D">
      <w:pPr>
        <w:pStyle w:val="111"/>
        <w:rPr>
          <w:rFonts w:eastAsia="Calibri"/>
        </w:rPr>
      </w:pPr>
      <w:bookmarkStart w:id="12" w:name="_Toc496001752"/>
      <w:r>
        <w:rPr>
          <w:rFonts w:eastAsia="Calibri"/>
        </w:rPr>
        <w:t xml:space="preserve">История </w:t>
      </w:r>
      <w:r w:rsidR="00D3743D">
        <w:rPr>
          <w:rFonts w:eastAsia="Calibri"/>
        </w:rPr>
        <w:t xml:space="preserve">– </w:t>
      </w:r>
      <w:r>
        <w:rPr>
          <w:rFonts w:eastAsia="Calibri"/>
        </w:rPr>
        <w:t>11 класс</w:t>
      </w:r>
      <w:bookmarkEnd w:id="12"/>
    </w:p>
    <w:p w:rsidR="00233629" w:rsidRPr="00052D85" w:rsidRDefault="00233629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629" w:rsidRDefault="00233629" w:rsidP="00CE04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43D">
        <w:rPr>
          <w:rFonts w:ascii="Times New Roman" w:eastAsia="Times New Roman" w:hAnsi="Times New Roman" w:cs="Times New Roman"/>
          <w:b/>
          <w:i/>
          <w:sz w:val="28"/>
          <w:szCs w:val="28"/>
        </w:rPr>
        <w:t>Першина Юлия Валерьевна</w:t>
      </w:r>
      <w:r w:rsidR="00212DEE" w:rsidRPr="005622B3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212DEE" w:rsidRPr="005622B3" w:rsidRDefault="00212DEE" w:rsidP="00CE04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2B3">
        <w:rPr>
          <w:rFonts w:ascii="Times New Roman" w:eastAsia="Times New Roman" w:hAnsi="Times New Roman" w:cs="Times New Roman"/>
          <w:i/>
          <w:sz w:val="28"/>
          <w:szCs w:val="28"/>
        </w:rPr>
        <w:t>к.ист.н., магистр права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212DEE" w:rsidRDefault="00233629" w:rsidP="00CE04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доцент кафедры</w:t>
      </w:r>
      <w:r w:rsidR="00212DEE" w:rsidRPr="005622B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предметных областей </w:t>
      </w:r>
    </w:p>
    <w:p w:rsidR="00233629" w:rsidRDefault="00233629" w:rsidP="00CE04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КОГОАУ ДПО «Институт развития образования Кировской области»</w:t>
      </w:r>
    </w:p>
    <w:p w:rsidR="00233629" w:rsidRPr="00E5586C" w:rsidRDefault="00E5586C" w:rsidP="00E558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12DEE" w:rsidRPr="00052D85" w:rsidRDefault="00212DEE" w:rsidP="00CE047D">
      <w:pPr>
        <w:spacing w:after="0" w:line="240" w:lineRule="auto"/>
        <w:ind w:firstLine="709"/>
        <w:jc w:val="both"/>
        <w:rPr>
          <w:sz w:val="28"/>
          <w:szCs w:val="28"/>
        </w:rPr>
      </w:pPr>
      <w:r w:rsidRPr="00052D85">
        <w:rPr>
          <w:rFonts w:ascii="Times New Roman" w:eastAsia="Times New Roman" w:hAnsi="Times New Roman" w:cs="Times New Roman"/>
          <w:sz w:val="28"/>
          <w:szCs w:val="28"/>
        </w:rPr>
        <w:t>Тексты заданий в ВПР</w:t>
      </w:r>
      <w:r w:rsidR="00233629">
        <w:rPr>
          <w:rFonts w:ascii="Times New Roman" w:eastAsia="Times New Roman" w:hAnsi="Times New Roman" w:cs="Times New Roman"/>
          <w:sz w:val="28"/>
          <w:szCs w:val="28"/>
        </w:rPr>
        <w:t xml:space="preserve"> по истории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 xml:space="preserve">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212DEE" w:rsidRDefault="00212DEE" w:rsidP="00CE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85">
        <w:rPr>
          <w:rFonts w:ascii="Times New Roman" w:eastAsia="Times New Roman" w:hAnsi="Times New Roman" w:cs="Times New Roman"/>
          <w:sz w:val="28"/>
          <w:szCs w:val="28"/>
        </w:rPr>
        <w:t>В ВПР по истории в Кировск</w:t>
      </w:r>
      <w:r w:rsidR="00E5586C">
        <w:rPr>
          <w:rFonts w:ascii="Times New Roman" w:eastAsia="Times New Roman" w:hAnsi="Times New Roman" w:cs="Times New Roman"/>
          <w:sz w:val="28"/>
          <w:szCs w:val="28"/>
        </w:rPr>
        <w:t>ой области приняло участие 1732 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>обучающихся из 116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EE" w:rsidRPr="00052D85" w:rsidRDefault="00212DEE" w:rsidP="00CE047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6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2267"/>
        <w:gridCol w:w="3402"/>
      </w:tblGrid>
      <w:tr w:rsidR="003246AD" w:rsidRPr="00E5586C" w:rsidTr="00E5586C">
        <w:trPr>
          <w:trHeight w:val="381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246AD" w:rsidRPr="00E5586C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6C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частников</w:t>
            </w:r>
          </w:p>
        </w:tc>
      </w:tr>
      <w:tr w:rsidR="003246AD" w:rsidRPr="00E5586C" w:rsidTr="00E5586C">
        <w:trPr>
          <w:trHeight w:val="266"/>
          <w:jc w:val="center"/>
        </w:trPr>
        <w:tc>
          <w:tcPr>
            <w:tcW w:w="3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6AD" w:rsidRPr="00E5586C" w:rsidRDefault="003246AD" w:rsidP="003246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1388</w:t>
            </w:r>
          </w:p>
        </w:tc>
      </w:tr>
      <w:tr w:rsidR="003246AD" w:rsidRPr="00E5586C" w:rsidTr="00E5586C">
        <w:trPr>
          <w:trHeight w:val="266"/>
          <w:jc w:val="center"/>
        </w:trPr>
        <w:tc>
          <w:tcPr>
            <w:tcW w:w="3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6AD" w:rsidRPr="00E5586C" w:rsidRDefault="003246AD" w:rsidP="003246AD">
            <w:pPr>
              <w:tabs>
                <w:tab w:val="left" w:pos="39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СПО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E5586C" w:rsidRDefault="003246AD" w:rsidP="003246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86C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</w:tr>
    </w:tbl>
    <w:p w:rsidR="00212DEE" w:rsidRPr="00052D85" w:rsidRDefault="00212DEE" w:rsidP="00CE047D">
      <w:pPr>
        <w:spacing w:after="0" w:line="240" w:lineRule="auto"/>
        <w:ind w:firstLine="709"/>
        <w:rPr>
          <w:sz w:val="28"/>
          <w:szCs w:val="28"/>
        </w:rPr>
      </w:pPr>
    </w:p>
    <w:p w:rsidR="00212DEE" w:rsidRPr="00052D85" w:rsidRDefault="00212DEE" w:rsidP="00CE04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2D85">
        <w:rPr>
          <w:rFonts w:ascii="Times New Roman" w:eastAsia="Times New Roman" w:hAnsi="Times New Roman" w:cs="Times New Roman"/>
          <w:sz w:val="28"/>
          <w:szCs w:val="28"/>
        </w:rPr>
        <w:t>Проверочная работа по истории включала в себя 12 заданий. На ее выполнение отводилось 90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86C">
        <w:rPr>
          <w:rFonts w:ascii="Times New Roman" w:eastAsia="Times New Roman" w:hAnsi="Times New Roman" w:cs="Times New Roman"/>
          <w:sz w:val="28"/>
          <w:szCs w:val="28"/>
        </w:rPr>
        <w:t xml:space="preserve">ВПР 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>соде</w:t>
      </w:r>
      <w:r w:rsidR="00E5586C">
        <w:rPr>
          <w:rFonts w:ascii="Times New Roman" w:eastAsia="Times New Roman" w:hAnsi="Times New Roman" w:cs="Times New Roman"/>
          <w:sz w:val="28"/>
          <w:szCs w:val="28"/>
        </w:rPr>
        <w:t xml:space="preserve">ржала 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5586C">
        <w:rPr>
          <w:rFonts w:ascii="Times New Roman" w:eastAsia="Times New Roman" w:hAnsi="Times New Roman" w:cs="Times New Roman"/>
          <w:sz w:val="28"/>
          <w:szCs w:val="28"/>
        </w:rPr>
        <w:t xml:space="preserve">адания по истории  России </w:t>
      </w:r>
      <w:r w:rsidR="003246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5586C">
        <w:rPr>
          <w:rFonts w:ascii="Times New Roman" w:eastAsia="Times New Roman" w:hAnsi="Times New Roman" w:cs="Times New Roman"/>
          <w:sz w:val="28"/>
          <w:szCs w:val="28"/>
        </w:rPr>
        <w:t>древнейших времен до наших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52D85">
        <w:rPr>
          <w:rFonts w:ascii="Times New Roman" w:eastAsia="Times New Roman" w:hAnsi="Times New Roman" w:cs="Times New Roman"/>
          <w:sz w:val="28"/>
          <w:szCs w:val="28"/>
        </w:rPr>
        <w:t>истории родного края. Знания по всеобщей истории проверялись в работе только в контексте истории России.</w:t>
      </w:r>
    </w:p>
    <w:p w:rsidR="00212DEE" w:rsidRPr="00052D85" w:rsidRDefault="003246AD" w:rsidP="003246AD">
      <w:pPr>
        <w:tabs>
          <w:tab w:val="left" w:pos="168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12DEE" w:rsidRPr="00052D85">
        <w:rPr>
          <w:rFonts w:ascii="Times New Roman" w:eastAsia="Times New Roman" w:hAnsi="Times New Roman" w:cs="Times New Roman"/>
          <w:sz w:val="28"/>
          <w:szCs w:val="28"/>
        </w:rPr>
        <w:t>ВПР проверялось, насколько школьники овладели базовыми историческими знаниями, умением применять исторические знания для оценки сущности общественных</w:t>
      </w:r>
      <w:r w:rsidR="002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DEE" w:rsidRPr="00052D85">
        <w:rPr>
          <w:rFonts w:ascii="Times New Roman" w:eastAsia="Times New Roman" w:hAnsi="Times New Roman" w:cs="Times New Roman"/>
          <w:sz w:val="28"/>
          <w:szCs w:val="28"/>
        </w:rPr>
        <w:t>явлений,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E5586C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  <w:sectPr w:rsidR="00212DEE" w:rsidSect="00F61B6A">
          <w:footerReference w:type="default" r:id="rId8"/>
          <w:pgSz w:w="11900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212DEE" w:rsidRDefault="00212DEE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7228C">
        <w:rPr>
          <w:rFonts w:ascii="Times New Roman" w:eastAsia="Calibri" w:hAnsi="Times New Roman" w:cs="Times New Roman"/>
          <w:i/>
          <w:sz w:val="28"/>
          <w:szCs w:val="28"/>
        </w:rPr>
        <w:t xml:space="preserve">Анализ выполнения заданий ВПР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истории</w:t>
      </w:r>
    </w:p>
    <w:p w:rsidR="005D58D0" w:rsidRPr="00D7228C" w:rsidRDefault="005D58D0" w:rsidP="00CE04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324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8C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246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228C">
        <w:rPr>
          <w:rFonts w:ascii="Times New Roman" w:eastAsia="Times New Roman" w:hAnsi="Times New Roman" w:cs="Times New Roman"/>
          <w:sz w:val="28"/>
          <w:szCs w:val="28"/>
        </w:rPr>
        <w:t>Выполнение заданий (в % от числа участников)</w:t>
      </w:r>
    </w:p>
    <w:p w:rsidR="00E5586C" w:rsidRPr="00D7228C" w:rsidRDefault="00E5586C" w:rsidP="003246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1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560"/>
        <w:gridCol w:w="850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  <w:gridCol w:w="764"/>
      </w:tblGrid>
      <w:tr w:rsidR="005D58D0" w:rsidRPr="005D58D0" w:rsidTr="005D58D0">
        <w:trPr>
          <w:trHeight w:val="58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Макс. балл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434DB4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246AD"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43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10K2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D58D0" w:rsidRPr="005D58D0" w:rsidTr="005D58D0">
        <w:trPr>
          <w:trHeight w:val="563"/>
        </w:trPr>
        <w:tc>
          <w:tcPr>
            <w:tcW w:w="22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32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D58D0" w:rsidRPr="005D58D0" w:rsidTr="005D58D0">
        <w:trPr>
          <w:trHeight w:val="826"/>
        </w:trPr>
        <w:tc>
          <w:tcPr>
            <w:tcW w:w="2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A32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265352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D58D0" w:rsidRPr="005D58D0" w:rsidTr="005D58D0">
        <w:trPr>
          <w:trHeight w:val="463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A32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Кировская область</w:t>
            </w:r>
            <w:r w:rsid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целом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1732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58D0" w:rsidRPr="005D58D0" w:rsidTr="005D58D0">
        <w:trPr>
          <w:trHeight w:val="966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A32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8D0" w:rsidRPr="005D58D0" w:rsidRDefault="005D58D0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58D0" w:rsidRPr="005D58D0" w:rsidTr="005D58D0">
        <w:trPr>
          <w:trHeight w:val="966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A32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СПО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AD" w:rsidRPr="005D58D0" w:rsidRDefault="003246AD" w:rsidP="005D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D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212DEE" w:rsidRPr="00D7228C" w:rsidRDefault="00212DEE" w:rsidP="00CE04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4F4C8DF" wp14:editId="2DCAE85B">
                <wp:simplePos x="0" y="0"/>
                <wp:positionH relativeFrom="column">
                  <wp:posOffset>1522730</wp:posOffset>
                </wp:positionH>
                <wp:positionV relativeFrom="paragraph">
                  <wp:posOffset>3970020</wp:posOffset>
                </wp:positionV>
                <wp:extent cx="6553200" cy="0"/>
                <wp:effectExtent l="11430" t="6350" r="7620" b="12700"/>
                <wp:wrapNone/>
                <wp:docPr id="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6E104" id="Shape 6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9pt,312.6pt" to="635.9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lcEwIAACo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G8FRVF6M1gXAkhtdraUB09qRfzrOl3h5SuO6L2PEa/ng0kZiEjeZMSNs7ADbvhs2YQQw5ex0ad&#10;WtsHSGgBOkU9zjc9+MkjCofFbPYIImNER19CyjHRWOc/cd2jYFRYChVaRUpyfHY+ECHlGBKOld4I&#10;KaPcUqGhwovZdBYTnJaCBWcIc3a/q6VFRxIGJn6xKvDch1l9UCyCdZyw9dX2RMiLDZdLFfCgFKBz&#10;tS4T8WORLtbz9Tyf5NNiPcnTppl83NT5pNhkH2bNY1PXTfYzUMvyshOMcRXYjdOZ5X+n/vWdXObq&#10;Np+3NiRv0WO/gOz4j6SjlkG+yyDsNDtv7agxDGQMvj6eMPH3e7Dvn/jqFwAAAP//AwBQSwMEFAAG&#10;AAgAAAAhAFyLkkreAAAADAEAAA8AAABkcnMvZG93bnJldi54bWxMj01PwkAQhu8m/ofNmHghsmWJ&#10;ILVbYtTevAgYr0N3aBu7s6W7QPXXuyQmeHw/8s4z2XKwrThS7xvHGibjBARx6UzDlYbNurh7AOED&#10;ssHWMWn4Jg/L/Poqw9S4E7/TcRUqEUfYp6ihDqFLpfRlTRb92HXEMdu53mKIsq+k6fEUx20rVZLM&#10;pMWG44UaO3quqfxaHawGX3zQvvgZlaPkc1o5UvuXt1fU+vZmeHoEEWgIlzKc8SM65JFp6w5svGg1&#10;qOkiogcNM3WvQJwbaj6J1vbPknkm/z+R/wIAAP//AwBQSwECLQAUAAYACAAAACEAtoM4kv4AAADh&#10;AQAAEwAAAAAAAAAAAAAAAAAAAAAAW0NvbnRlbnRfVHlwZXNdLnhtbFBLAQItABQABgAIAAAAIQA4&#10;/SH/1gAAAJQBAAALAAAAAAAAAAAAAAAAAC8BAABfcmVscy8ucmVsc1BLAQItABQABgAIAAAAIQCF&#10;KdlcEwIAACoEAAAOAAAAAAAAAAAAAAAAAC4CAABkcnMvZTJvRG9jLnhtbFBLAQItABQABgAIAAAA&#10;IQBci5JK3gAAAAwBAAAPAAAAAAAAAAAAAAAAAG0EAABkcnMvZG93bnJldi54bWxQSwUGAAAAAAQA&#10;BADzAAAAeAUAAAAA&#10;" o:allowincell="f"/>
            </w:pict>
          </mc:Fallback>
        </mc:AlternateContent>
      </w:r>
    </w:p>
    <w:p w:rsidR="00212DEE" w:rsidRDefault="00212DEE" w:rsidP="00CE047D">
      <w:pPr>
        <w:spacing w:after="0" w:line="240" w:lineRule="auto"/>
        <w:ind w:firstLine="709"/>
        <w:sectPr w:rsidR="00212DEE" w:rsidSect="006B2331">
          <w:pgSz w:w="16840" w:h="11906" w:orient="landscape"/>
          <w:pgMar w:top="1134" w:right="1134" w:bottom="1134" w:left="1134" w:header="0" w:footer="709" w:gutter="0"/>
          <w:cols w:space="720"/>
          <w:docGrid w:linePitch="299"/>
        </w:sectPr>
      </w:pPr>
    </w:p>
    <w:p w:rsidR="00212DEE" w:rsidRDefault="00212DEE" w:rsidP="000505A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228C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505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228C">
        <w:rPr>
          <w:rFonts w:ascii="Times New Roman" w:hAnsi="Times New Roman" w:cs="Times New Roman"/>
          <w:bCs/>
          <w:color w:val="000000"/>
          <w:sz w:val="28"/>
          <w:szCs w:val="28"/>
        </w:rPr>
        <w:t>Достижение требований ФК ГОС</w:t>
      </w:r>
    </w:p>
    <w:tbl>
      <w:tblPr>
        <w:tblW w:w="10349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6521"/>
        <w:gridCol w:w="849"/>
        <w:gridCol w:w="1277"/>
        <w:gridCol w:w="1134"/>
      </w:tblGrid>
      <w:tr w:rsidR="000505A6" w:rsidRPr="00D7228C" w:rsidTr="00EE134D">
        <w:trPr>
          <w:trHeight w:val="39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Default="000505A6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505A6" w:rsidRPr="00D7228C" w:rsidRDefault="000505A6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зада-ния</w:t>
            </w:r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Проверяемый элемент содержания/требования к уровню подготовки выпускников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7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0505A6" w:rsidRPr="00D7228C" w:rsidTr="00EE134D">
        <w:trPr>
          <w:trHeight w:val="393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D7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региону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7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России</w:t>
            </w:r>
          </w:p>
        </w:tc>
      </w:tr>
      <w:tr w:rsidR="000505A6" w:rsidRPr="00D7228C" w:rsidTr="00EE134D">
        <w:trPr>
          <w:trHeight w:val="390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5A6" w:rsidRPr="00D7228C" w:rsidRDefault="000505A6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5A6" w:rsidRPr="00D7228C" w:rsidRDefault="000505A6" w:rsidP="00A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A3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1732 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5A6" w:rsidRPr="00D7228C" w:rsidRDefault="000505A6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265352 уч.</w:t>
            </w:r>
          </w:p>
        </w:tc>
      </w:tr>
      <w:tr w:rsidR="005E30B9" w:rsidRPr="00D7228C" w:rsidTr="005E30B9">
        <w:trPr>
          <w:trHeight w:val="8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E30B9" w:rsidRPr="00D7228C" w:rsidTr="005E30B9">
        <w:trPr>
          <w:trHeight w:val="13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оздания, степень достоверности)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5E30B9" w:rsidRPr="00D7228C" w:rsidTr="005E30B9">
        <w:trPr>
          <w:trHeight w:val="3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 и исторические объяснения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5E30B9" w:rsidRPr="00D7228C" w:rsidTr="005E30B9">
        <w:trPr>
          <w:trHeight w:val="3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B02B4E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5E30B9" w:rsidRPr="00D7228C" w:rsidTr="005E30B9">
        <w:trPr>
          <w:trHeight w:val="2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5E30B9" w:rsidRPr="00D7228C" w:rsidTr="005E30B9">
        <w:trPr>
          <w:trHeight w:val="5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B02B4E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</w:t>
            </w:r>
            <w:r w:rsidR="00E51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5E30B9" w:rsidRPr="00D7228C" w:rsidTr="005E30B9">
        <w:trPr>
          <w:trHeight w:val="11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5E30B9" w:rsidRPr="00D7228C" w:rsidTr="005E30B9">
        <w:trPr>
          <w:trHeight w:val="4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E30B9" w:rsidRPr="00D7228C" w:rsidTr="005E30B9">
        <w:trPr>
          <w:trHeight w:val="11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E30B9" w:rsidRPr="00D7228C" w:rsidTr="00E51F74">
        <w:trPr>
          <w:trHeight w:val="11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31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D7228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5E30B9" w:rsidRPr="00D7228C" w:rsidTr="005E30B9">
        <w:trPr>
          <w:trHeight w:val="13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31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5E30B9" w:rsidRPr="005622B3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B02B4E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B02B4E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5E30B9" w:rsidRPr="00D7228C" w:rsidTr="00051B31">
        <w:trPr>
          <w:trHeight w:val="135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F04E7C" w:rsidRDefault="005E30B9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B9" w:rsidRPr="00D7228C" w:rsidRDefault="005E30B9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</w:t>
            </w:r>
            <w:r w:rsidR="00E5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ее роль в мировом сообществе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F04E7C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F04E7C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B9" w:rsidRPr="00F04E7C" w:rsidRDefault="005E30B9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051B31" w:rsidRPr="00D7228C" w:rsidTr="00051B31">
        <w:trPr>
          <w:trHeight w:val="35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31" w:rsidRPr="005622B3" w:rsidRDefault="00051B31" w:rsidP="0005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31" w:rsidRPr="00B02B4E" w:rsidRDefault="00051B31" w:rsidP="005E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</w:t>
            </w:r>
            <w:r w:rsidR="00E51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31" w:rsidRPr="00B02B4E" w:rsidRDefault="00051B31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51B31" w:rsidRPr="00B02B4E" w:rsidRDefault="00051B31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1B31" w:rsidRPr="00B02B4E" w:rsidRDefault="00051B31" w:rsidP="0005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B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212DEE" w:rsidRDefault="00212DEE" w:rsidP="00CE04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2DEE" w:rsidRDefault="00212DEE" w:rsidP="00CE04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D34E7">
        <w:rPr>
          <w:rFonts w:ascii="Times New Roman" w:eastAsia="Calibri" w:hAnsi="Times New Roman" w:cs="Times New Roman"/>
          <w:i/>
          <w:sz w:val="28"/>
          <w:szCs w:val="28"/>
        </w:rPr>
        <w:t>Выводы о результатах ВПР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рекомендации</w:t>
      </w:r>
    </w:p>
    <w:p w:rsidR="00212DEE" w:rsidRPr="00302F46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Можно констатировать, что обучающиеся Кировской области показали высокий уровень (выше 80 %)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 заданий 1, 2, 5, 8, 9, 10К1 ВПР по истории. На хорошем уровне (выше 60 %) выполнены задания 3, 7, 11. Таким образом,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бучающиеся Кировской области продемонстрировали хорошее </w:t>
      </w:r>
      <w:r w:rsidRPr="00C02798">
        <w:rPr>
          <w:rFonts w:ascii="Times New Roman" w:eastAsia="Calibri" w:hAnsi="Times New Roman" w:cs="Times New Roman"/>
          <w:sz w:val="28"/>
          <w:szCs w:val="28"/>
        </w:rPr>
        <w:t>з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 xml:space="preserve">нание основных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исторических 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>терминов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основных фактов, процессов и явлений, характеризующих целостность отечественной и всемирной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, знание особенностей истории Вятского края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хорошую 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>сформированность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поиск исторической информации в источниках разного типа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внешнюю и внутреннюю критику источника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умений </w:t>
      </w:r>
      <w:r w:rsidRPr="00C02798">
        <w:rPr>
          <w:rFonts w:ascii="Times New Roman" w:hAnsi="Times New Roman" w:cs="Times New Roman"/>
          <w:color w:val="000000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302F46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разнообразную историческую информацию. </w:t>
      </w:r>
    </w:p>
    <w:p w:rsidR="00212DEE" w:rsidRPr="00A364F0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у</w:t>
      </w:r>
      <w:r w:rsidRPr="006B3576">
        <w:rPr>
          <w:rFonts w:ascii="Times New Roman" w:eastAsia="Calibri" w:hAnsi="Times New Roman" w:cs="Times New Roman"/>
          <w:sz w:val="28"/>
          <w:szCs w:val="28"/>
        </w:rPr>
        <w:t>чителям истории Кировской области, преподающим в 10-11-х классах общеобразовательных организаций и учреждениях СПО, следует обратить внимание обучающихся на работу с историческими текстами, а именно на выполнение заданий к текст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6B3576"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 сложности, характеризующих</w:t>
      </w:r>
      <w:r w:rsidRPr="006B3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576">
        <w:rPr>
          <w:rFonts w:ascii="Times New Roman" w:hAnsi="Times New Roman" w:cs="Times New Roman"/>
          <w:color w:val="000000"/>
          <w:sz w:val="28"/>
          <w:szCs w:val="28"/>
        </w:rPr>
        <w:t>историческую обусловленность важнейших общественных процессов, происходивших в России и мире</w:t>
      </w:r>
      <w:r w:rsidRPr="006B357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проанализировать выполнение </w:t>
      </w:r>
      <w:r w:rsidRPr="00A364F0">
        <w:rPr>
          <w:rFonts w:ascii="Times New Roman" w:eastAsia="Calibri" w:hAnsi="Times New Roman" w:cs="Times New Roman"/>
          <w:b/>
          <w:sz w:val="28"/>
          <w:szCs w:val="28"/>
        </w:rPr>
        <w:t>задания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4F0">
        <w:rPr>
          <w:rFonts w:ascii="Times New Roman" w:eastAsia="Calibri" w:hAnsi="Times New Roman" w:cs="Times New Roman"/>
          <w:sz w:val="28"/>
          <w:szCs w:val="28"/>
        </w:rPr>
        <w:t>(</w:t>
      </w:r>
      <w:r w:rsidRPr="00A364F0">
        <w:rPr>
          <w:rFonts w:ascii="Times New Roman" w:hAnsi="Times New Roman" w:cs="Times New Roman"/>
          <w:bCs/>
          <w:color w:val="000000"/>
          <w:sz w:val="28"/>
          <w:szCs w:val="28"/>
        </w:rPr>
        <w:t>65 %)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то можно увидеть, что школьники региона справились с ним значительно хуже, чем в среднем по России.</w:t>
      </w:r>
    </w:p>
    <w:p w:rsidR="00212DEE" w:rsidRPr="00A364F0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Педагогам рекомендуется отводить больше времени на уроках истории на формирование </w:t>
      </w:r>
      <w:r w:rsidRPr="006B3576">
        <w:rPr>
          <w:rFonts w:ascii="Times New Roman" w:eastAsia="Calibri" w:hAnsi="Times New Roman" w:cs="Times New Roman"/>
          <w:sz w:val="28"/>
          <w:szCs w:val="28"/>
        </w:rPr>
        <w:t>у</w:t>
      </w:r>
      <w:r w:rsidRPr="006B3576">
        <w:rPr>
          <w:rFonts w:ascii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B3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6B3576">
        <w:rPr>
          <w:rFonts w:ascii="Times New Roman" w:hAnsi="Times New Roman" w:cs="Times New Roman"/>
          <w:color w:val="000000"/>
          <w:sz w:val="28"/>
          <w:szCs w:val="28"/>
        </w:rPr>
        <w:t>работать с исторической картой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схемой: например, организовать работу на </w:t>
      </w:r>
      <w:r>
        <w:rPr>
          <w:rFonts w:ascii="Times New Roman" w:eastAsia="Calibri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знания дат и сформированности умения показывать на карте, схеме, называть важнейшие военные операции, в которых участвовали войска нашей страны; соотносить данные карты, схемы с определенным периодом в истории России; анализировать </w:t>
      </w:r>
      <w:r w:rsidRPr="006B082D">
        <w:rPr>
          <w:rFonts w:ascii="Times New Roman" w:hAnsi="Times New Roman" w:cs="Times New Roman"/>
          <w:color w:val="000000"/>
          <w:sz w:val="28"/>
          <w:szCs w:val="28"/>
        </w:rPr>
        <w:t>историческую информацию,</w:t>
      </w:r>
      <w:r w:rsidRPr="006B0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82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карте, схеме</w:t>
      </w:r>
      <w:r w:rsidRPr="006B08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проанализировать выполнение </w:t>
      </w:r>
      <w:r w:rsidRPr="00A364F0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4F0">
        <w:rPr>
          <w:rFonts w:ascii="Times New Roman" w:eastAsia="Calibri" w:hAnsi="Times New Roman" w:cs="Times New Roman"/>
          <w:sz w:val="28"/>
          <w:szCs w:val="28"/>
        </w:rPr>
        <w:t>(</w:t>
      </w:r>
      <w:r w:rsidRPr="00A364F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364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то можно увидеть, что школьники региона справились с ним значительно хуже, чем в среднем по России.</w:t>
      </w:r>
    </w:p>
    <w:p w:rsidR="00212DEE" w:rsidRPr="00A364F0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E51F74">
        <w:rPr>
          <w:rFonts w:ascii="Times New Roman" w:hAnsi="Times New Roman" w:cs="Times New Roman"/>
          <w:color w:val="000000"/>
          <w:sz w:val="28"/>
          <w:szCs w:val="28"/>
        </w:rPr>
        <w:t>оме того, следует акцентировать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576">
        <w:rPr>
          <w:rFonts w:ascii="Times New Roman" w:eastAsia="Calibri" w:hAnsi="Times New Roman" w:cs="Times New Roman"/>
          <w:sz w:val="28"/>
          <w:szCs w:val="28"/>
        </w:rPr>
        <w:t>внимание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углубление </w:t>
      </w:r>
      <w:r w:rsidRPr="00926F0E">
        <w:rPr>
          <w:rFonts w:ascii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26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26F0E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Вятско</w:t>
      </w:r>
      <w:r w:rsidRPr="00926F0E">
        <w:rPr>
          <w:rFonts w:ascii="Times New Roman" w:hAnsi="Times New Roman" w:cs="Times New Roman"/>
          <w:color w:val="000000"/>
          <w:sz w:val="28"/>
          <w:szCs w:val="28"/>
        </w:rPr>
        <w:t>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особенно на характеристику знаменитых памятников архитектуры и скульптуры, находящихся на территории Кировской области</w:t>
      </w:r>
      <w:r w:rsidRPr="00926F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этом свидетельствует выполнение </w:t>
      </w:r>
      <w:r w:rsidRPr="001C2186">
        <w:rPr>
          <w:rFonts w:ascii="Times New Roman" w:hAnsi="Times New Roman" w:cs="Times New Roman"/>
          <w:b/>
          <w:color w:val="000000"/>
          <w:sz w:val="28"/>
          <w:szCs w:val="28"/>
        </w:rPr>
        <w:t>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10K2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4F0">
        <w:rPr>
          <w:rFonts w:ascii="Times New Roman" w:hAnsi="Times New Roman" w:cs="Times New Roman"/>
          <w:bCs/>
          <w:color w:val="000000"/>
          <w:sz w:val="28"/>
          <w:szCs w:val="28"/>
        </w:rPr>
        <w:t>(56 %)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хотя эта проблема, связанная с незнанием региональных памятников культуры, типична </w:t>
      </w:r>
      <w:r w:rsidR="00E51F74">
        <w:rPr>
          <w:rFonts w:ascii="Times New Roman" w:hAnsi="Times New Roman" w:cs="Times New Roman"/>
          <w:bCs/>
          <w:color w:val="000000"/>
          <w:sz w:val="28"/>
          <w:szCs w:val="28"/>
        </w:rPr>
        <w:t>для школ Российской Федерации.</w:t>
      </w:r>
    </w:p>
    <w:p w:rsidR="00212DEE" w:rsidRPr="00A364F0" w:rsidRDefault="00233629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 у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 xml:space="preserve">чителям истории и преподавателям </w:t>
      </w:r>
      <w:r w:rsidR="00212DEE" w:rsidRPr="006B3576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212DEE">
        <w:rPr>
          <w:rFonts w:ascii="Times New Roman" w:eastAsia="Calibri" w:hAnsi="Times New Roman" w:cs="Times New Roman"/>
          <w:sz w:val="28"/>
          <w:szCs w:val="28"/>
        </w:rPr>
        <w:t>й</w:t>
      </w:r>
      <w:r w:rsidR="00212DEE" w:rsidRPr="006B3576">
        <w:rPr>
          <w:rFonts w:ascii="Times New Roman" w:eastAsia="Calibri" w:hAnsi="Times New Roman" w:cs="Times New Roman"/>
          <w:sz w:val="28"/>
          <w:szCs w:val="28"/>
        </w:rPr>
        <w:t xml:space="preserve"> СПО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деятельность обучающихся по формированию умений </w:t>
      </w:r>
      <w:r w:rsidR="00212DEE" w:rsidRPr="00926F0E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2DEE" w:rsidRPr="00926F0E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="00212DEE" w:rsidRPr="00926F0E">
        <w:rPr>
          <w:rFonts w:ascii="Times New Roman" w:hAnsi="Times New Roman" w:cs="Times New Roman"/>
          <w:color w:val="000000"/>
          <w:sz w:val="28"/>
          <w:szCs w:val="28"/>
        </w:rPr>
        <w:t xml:space="preserve"> причинно-следственны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2DEE" w:rsidRPr="00926F0E">
        <w:rPr>
          <w:rFonts w:ascii="Times New Roman" w:hAnsi="Times New Roman" w:cs="Times New Roman"/>
          <w:color w:val="000000"/>
          <w:sz w:val="28"/>
          <w:szCs w:val="28"/>
        </w:rPr>
        <w:t xml:space="preserve"> связ</w:t>
      </w:r>
      <w:r w:rsidR="00212DEE">
        <w:rPr>
          <w:rFonts w:ascii="Times New Roman" w:hAnsi="Times New Roman" w:cs="Times New Roman"/>
          <w:color w:val="000000"/>
          <w:sz w:val="28"/>
          <w:szCs w:val="28"/>
        </w:rPr>
        <w:t>и между важнейшими историческими событиями (процессами) отечественной и мировой истории, оценивать влияние событий (процессов) на историю России и мира.</w:t>
      </w:r>
      <w:r w:rsidR="00212D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12DEE">
        <w:rPr>
          <w:rFonts w:ascii="Times New Roman" w:eastAsia="Calibri" w:hAnsi="Times New Roman" w:cs="Times New Roman"/>
          <w:sz w:val="28"/>
          <w:szCs w:val="28"/>
        </w:rPr>
        <w:t xml:space="preserve">Если проанализировать выполнение </w:t>
      </w:r>
      <w:r w:rsidR="00212DEE" w:rsidRPr="00A364F0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r w:rsidR="00212DEE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212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DEE" w:rsidRPr="001C2186">
        <w:rPr>
          <w:rFonts w:ascii="Times New Roman" w:eastAsia="Calibri" w:hAnsi="Times New Roman" w:cs="Times New Roman"/>
          <w:sz w:val="28"/>
          <w:szCs w:val="28"/>
        </w:rPr>
        <w:t>(</w:t>
      </w:r>
      <w:r w:rsidR="00212DEE" w:rsidRPr="001C2186">
        <w:rPr>
          <w:rFonts w:ascii="Times New Roman" w:hAnsi="Times New Roman" w:cs="Times New Roman"/>
          <w:bCs/>
          <w:color w:val="000000"/>
          <w:sz w:val="28"/>
          <w:szCs w:val="28"/>
        </w:rPr>
        <w:t>59 %),</w:t>
      </w:r>
      <w:r w:rsidR="00212D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 можно увидеть, что школьники региона справились с ним несколько хуже, чем в среднем по России.</w:t>
      </w:r>
    </w:p>
    <w:p w:rsidR="00212DEE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6CD" w:rsidRDefault="007D56CD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B31" w:rsidRDefault="00051B31" w:rsidP="00CE047D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2D3B4A" w:rsidRDefault="005A77C8" w:rsidP="00051B31">
      <w:pPr>
        <w:pStyle w:val="111"/>
        <w:rPr>
          <w:lang w:eastAsia="ru-RU" w:bidi="ru-RU"/>
        </w:rPr>
      </w:pPr>
      <w:bookmarkStart w:id="13" w:name="_Toc496001753"/>
      <w:r>
        <w:rPr>
          <w:lang w:eastAsia="ru-RU" w:bidi="ru-RU"/>
        </w:rPr>
        <w:t xml:space="preserve">Биология </w:t>
      </w:r>
      <w:r w:rsidR="00051B31">
        <w:rPr>
          <w:lang w:eastAsia="ru-RU" w:bidi="ru-RU"/>
        </w:rPr>
        <w:t>–</w:t>
      </w:r>
      <w:r>
        <w:rPr>
          <w:lang w:eastAsia="ru-RU" w:bidi="ru-RU"/>
        </w:rPr>
        <w:t xml:space="preserve"> 11 класс</w:t>
      </w:r>
      <w:bookmarkEnd w:id="13"/>
    </w:p>
    <w:p w:rsidR="002D3B4A" w:rsidRDefault="002D3B4A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3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2D3B4A" w:rsidRDefault="002D3B4A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51B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Носова Надежда Валерьевна</w:t>
      </w:r>
      <w:r w:rsidR="00E51F74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2D3B4A" w:rsidRDefault="00E51F74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к.п.н., </w:t>
      </w:r>
      <w:r w:rsidR="002D3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заведующий кафедрой </w:t>
      </w:r>
      <w:r w:rsidR="002D3B4A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предметных областей</w:t>
      </w:r>
    </w:p>
    <w:p w:rsidR="008D2BD7" w:rsidRDefault="002D3B4A" w:rsidP="00CE047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КОГОАУ ДПО «Институт развития образования Кировской обл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сти»</w:t>
      </w:r>
    </w:p>
    <w:p w:rsidR="002D3B4A" w:rsidRPr="00EA0291" w:rsidRDefault="002D3B4A" w:rsidP="00CE047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D2BD7" w:rsidRPr="00EA0291" w:rsidRDefault="008D2BD7" w:rsidP="00CE047D">
      <w:pPr>
        <w:widowControl w:val="0"/>
        <w:spacing w:after="0" w:line="240" w:lineRule="auto"/>
        <w:ind w:firstLine="709"/>
        <w:jc w:val="both"/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Всероссийская проверочная работа (ВПР) по биологии (базовый уровень) предназначена </w:t>
      </w:r>
      <w:r w:rsidRPr="00EA0291">
        <w:rPr>
          <w:rFonts w:ascii="Times New Roman" w:hAnsi="Times New Roman" w:cs="Times New Roman"/>
          <w:sz w:val="28"/>
          <w:szCs w:val="28"/>
        </w:rPr>
        <w:t>для объективной оценки уровня подготовки выпускников в соответствии с требованиями Федерального компонента государственного образовательного стандарта среднего (полного) общего образования (приказ Минобразования России от 05.03.2004 № 1089).</w:t>
      </w:r>
      <w:r w:rsidRPr="00EA0291">
        <w:t xml:space="preserve"> </w:t>
      </w:r>
    </w:p>
    <w:p w:rsidR="002D3B4A" w:rsidRPr="00E51F74" w:rsidRDefault="008D2BD7" w:rsidP="00E51F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всероссийской проверочной работе по биологии приняли участие 1457 обучающихся  из 114 образовательных организаций Кировской области (таблица 1)</w:t>
      </w:r>
    </w:p>
    <w:p w:rsidR="002D3B4A" w:rsidRDefault="002D3B4A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51B31" w:rsidRDefault="00051B31" w:rsidP="00051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1. </w:t>
      </w:r>
      <w:r w:rsidR="008D2BD7"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</w:t>
      </w:r>
      <w:r w:rsidR="00E5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организаций и </w:t>
      </w:r>
      <w:r w:rsidR="008D2BD7"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участников ВПР</w:t>
      </w:r>
    </w:p>
    <w:p w:rsidR="008D2BD7" w:rsidRDefault="008D2BD7" w:rsidP="00051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биологии в Кировской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554"/>
        <w:gridCol w:w="3159"/>
      </w:tblGrid>
      <w:tr w:rsidR="00051B31" w:rsidRPr="00E51F74" w:rsidTr="00E51F74">
        <w:trPr>
          <w:trHeight w:hRule="exact" w:val="7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Тип</w:t>
            </w:r>
          </w:p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ОО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</w:tc>
      </w:tr>
      <w:tr w:rsidR="00051B31" w:rsidRPr="00E51F74" w:rsidTr="00E51F74">
        <w:trPr>
          <w:trHeight w:hRule="exact" w:val="6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051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051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1366</w:t>
            </w:r>
          </w:p>
        </w:tc>
      </w:tr>
      <w:tr w:rsidR="00051B31" w:rsidRPr="00E51F74" w:rsidTr="00E51F74">
        <w:trPr>
          <w:trHeight w:hRule="exact" w:val="4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E51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СПО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051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B31" w:rsidRPr="00E51F74" w:rsidRDefault="00051B31" w:rsidP="00051B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</w:tr>
    </w:tbl>
    <w:p w:rsidR="00051B31" w:rsidRPr="00051B31" w:rsidRDefault="00051B31" w:rsidP="00051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D2BD7" w:rsidRPr="00EA0291" w:rsidRDefault="008D2BD7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вариант  ВПР по биологии включал в себя 16 заданий различных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типов и уровней сложности, из которых 12 заданий базового и 5 заданий повышенного уровня. На  выполнение ВПР по биологии отводилось 90 минут. Максим</w:t>
      </w:r>
      <w:r w:rsidR="00E5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альный балл за работу составлял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30 баллов.</w:t>
      </w:r>
    </w:p>
    <w:p w:rsidR="008D2BD7" w:rsidRPr="00EA0291" w:rsidRDefault="008D2BD7" w:rsidP="00CE047D">
      <w:pPr>
        <w:widowControl w:val="0"/>
        <w:spacing w:after="0" w:line="240" w:lineRule="auto"/>
        <w:ind w:firstLine="709"/>
        <w:jc w:val="both"/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</w:t>
      </w:r>
      <w:r w:rsidR="005A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проверяла знание следующих разделов курса биологии основного общего и среднего общего образования: «Биология как наука. Методы научного познания», «Клетка», «Организм», «Вид», «Экосистемы», «Организм человека и его здоровье». Участники проверочной работы должны были продемонстрировать усвоение  понятийного</w:t>
      </w:r>
      <w:r w:rsidRPr="00EA029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аппарата курса биологии и использование биологической терминологии, умение</w:t>
      </w:r>
      <w:r w:rsidR="00E51F74">
        <w:rPr>
          <w:rFonts w:ascii="Times New Roman" w:hAnsi="Times New Roman" w:cs="Times New Roman"/>
          <w:sz w:val="28"/>
          <w:szCs w:val="28"/>
        </w:rPr>
        <w:t xml:space="preserve"> устанавливать причинно-</w:t>
      </w:r>
      <w:r w:rsidRPr="00EA0291">
        <w:rPr>
          <w:rFonts w:ascii="Times New Roman" w:hAnsi="Times New Roman" w:cs="Times New Roman"/>
          <w:sz w:val="28"/>
          <w:szCs w:val="28"/>
        </w:rPr>
        <w:t xml:space="preserve">следственные связи, проводить анализ, синтез; формулировать выводы;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применять полученные знания в практической деятельности и повседневной жизни для объяснения биологических процессов и явлений, а также умение решать элементарные биологические задачи. При помощи рисунков, схем, таблиц, графиков и диаграмм проверялось умение работать с информацией биологического содержания.</w:t>
      </w:r>
    </w:p>
    <w:p w:rsidR="008D2BD7" w:rsidRPr="00EA0291" w:rsidRDefault="00E51F74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</w:t>
      </w:r>
      <w:r w:rsidR="008D2BD7" w:rsidRPr="00EA0291">
        <w:rPr>
          <w:rFonts w:ascii="Times New Roman" w:hAnsi="Times New Roman" w:cs="Times New Roman"/>
          <w:sz w:val="28"/>
          <w:szCs w:val="28"/>
        </w:rPr>
        <w:t>представлен</w:t>
      </w:r>
      <w:r w:rsidR="008D2BD7" w:rsidRPr="00EA0291">
        <w:t xml:space="preserve"> 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максимальный балл за выполнение заданий и отношение среднего процента выполнения заданий по Кировской области к среднему проценту выполнения их по Российской Федерации, а также в разрезе общеобразовательных организаций и учреждений СПО Кировской области.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D2BD7" w:rsidRPr="00EA0291" w:rsidRDefault="008D2BD7" w:rsidP="00CE047D">
      <w:pPr>
        <w:widowControl w:val="0"/>
        <w:spacing w:after="0" w:line="240" w:lineRule="auto"/>
        <w:ind w:firstLine="709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51B31" w:rsidRDefault="00051B31" w:rsidP="00CE047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</w:rPr>
        <w:sectPr w:rsidR="00051B31" w:rsidSect="00F61B6A">
          <w:pgSz w:w="11906" w:h="16838"/>
          <w:pgMar w:top="1134" w:right="1134" w:bottom="1134" w:left="1134" w:header="720" w:footer="714" w:gutter="0"/>
          <w:cols w:space="720"/>
          <w:docGrid w:linePitch="299"/>
        </w:sectPr>
      </w:pPr>
    </w:p>
    <w:p w:rsidR="008D2BD7" w:rsidRDefault="00051B31" w:rsidP="00051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 В</w:t>
      </w:r>
      <w:r w:rsidR="008D2BD7" w:rsidRPr="0005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ыполнение заданий ВПР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биологии 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% от числа участников)</w:t>
      </w:r>
    </w:p>
    <w:p w:rsidR="00E51F74" w:rsidRPr="00EA0291" w:rsidRDefault="00E51F74" w:rsidP="00051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154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994"/>
        <w:gridCol w:w="722"/>
        <w:gridCol w:w="554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76"/>
      </w:tblGrid>
      <w:tr w:rsidR="008D2BD7" w:rsidRPr="00051B31" w:rsidTr="008747B2">
        <w:trPr>
          <w:trHeight w:hRule="exact" w:val="996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8747B2" w:rsidRDefault="008D2BD7" w:rsidP="00051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8747B2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Кол</w:t>
            </w:r>
            <w:r w:rsidR="00AF4F94"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r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</w:t>
            </w:r>
          </w:p>
          <w:p w:rsidR="008D2BD7" w:rsidRPr="008747B2" w:rsidRDefault="00AF4F94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участ-</w:t>
            </w:r>
          </w:p>
          <w:p w:rsidR="008D2BD7" w:rsidRPr="008747B2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ников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7" w:rsidRPr="008747B2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№ зада</w:t>
            </w:r>
            <w:r w:rsidR="008747B2"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(1)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(2)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(1)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(2)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10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(1)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10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(2)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14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(1)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14</w:t>
            </w:r>
          </w:p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(2)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AF4F94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</w:tr>
      <w:tr w:rsidR="008D2BD7" w:rsidRPr="00051B31" w:rsidTr="008747B2">
        <w:trPr>
          <w:trHeight w:hRule="exact" w:val="713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BD7" w:rsidRPr="008747B2" w:rsidRDefault="008D2BD7" w:rsidP="00051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BD7" w:rsidRPr="008747B2" w:rsidRDefault="008D2BD7" w:rsidP="00051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8747B2" w:rsidRDefault="008747B2" w:rsidP="008747B2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D2BD7"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акс</w:t>
            </w: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D2BD7" w:rsidRPr="008747B2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AF4F94" w:rsidRDefault="008D2BD7" w:rsidP="00A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D2BD7" w:rsidRPr="00051B31" w:rsidTr="00E51F74">
        <w:trPr>
          <w:trHeight w:val="9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248001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D2BD7" w:rsidRPr="00051B31" w:rsidTr="00E51F74">
        <w:trPr>
          <w:trHeight w:val="9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Кировская область, в целом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D2BD7" w:rsidRPr="00051B31" w:rsidTr="00E51F74">
        <w:trPr>
          <w:trHeight w:val="9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r w:rsidR="00874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</w:p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D2BD7" w:rsidRPr="00051B31" w:rsidTr="00E51F74">
        <w:trPr>
          <w:trHeight w:val="9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Организации СПО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7" w:rsidRPr="00051B31" w:rsidRDefault="008D2BD7" w:rsidP="00E5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D2BD7" w:rsidRPr="00EA0291" w:rsidRDefault="008D2BD7" w:rsidP="00CE047D">
      <w:pPr>
        <w:spacing w:after="0" w:line="240" w:lineRule="auto"/>
        <w:ind w:firstLine="709"/>
        <w:rPr>
          <w:sz w:val="2"/>
          <w:szCs w:val="2"/>
        </w:rPr>
      </w:pPr>
    </w:p>
    <w:p w:rsidR="00051B31" w:rsidRDefault="00051B31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051B31" w:rsidSect="00051B31">
          <w:pgSz w:w="16838" w:h="11906" w:orient="landscape"/>
          <w:pgMar w:top="1134" w:right="1134" w:bottom="1134" w:left="1134" w:header="720" w:footer="714" w:gutter="0"/>
          <w:cols w:space="720"/>
          <w:docGrid w:linePitch="299"/>
        </w:sectPr>
      </w:pP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выполнения заданий по разделам содержания курса </w:t>
      </w:r>
      <w:r w:rsidR="005A7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биологии </w:t>
      </w:r>
      <w:r w:rsidR="005A2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-11 кл. на уровне Кировской области показал, что обучающиеся успешно справились с заданиями, проверяющими (сред</w:t>
      </w:r>
      <w:r w:rsidR="005A2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процент выполнения заданий</w:t>
      </w: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80% и более):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знание/ понимание основных положений биологических теорий (клеточная, эволюционная теория Ч. Дарвина); учение В.И. Вернадского о биосфере; сущность законов Г. Менделя, закономерностей изменчивости; </w:t>
      </w:r>
    </w:p>
    <w:p w:rsidR="008D2BD7" w:rsidRPr="00EA0291" w:rsidRDefault="005A2706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решать элементарные биологические задачи.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достаточном уровне обучающиеся справились с заданиями, проверяющими (средний процент выполнения  заданий  60% и более):</w:t>
      </w:r>
      <w:r w:rsidRPr="00EA0291">
        <w:t xml:space="preserve"> 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06">
        <w:rPr>
          <w:rFonts w:ascii="Times New Roman" w:hAnsi="Times New Roman" w:cs="Times New Roman"/>
          <w:sz w:val="28"/>
          <w:szCs w:val="28"/>
        </w:rPr>
        <w:t>-</w:t>
      </w:r>
      <w:r w:rsidRPr="00EA0291">
        <w:t xml:space="preserve"> </w:t>
      </w:r>
      <w:r w:rsidR="005A2706">
        <w:rPr>
          <w:rFonts w:ascii="Times New Roman" w:hAnsi="Times New Roman" w:cs="Times New Roman"/>
          <w:sz w:val="28"/>
          <w:szCs w:val="28"/>
        </w:rPr>
        <w:t>знание</w:t>
      </w:r>
      <w:r w:rsidRPr="00EA0291">
        <w:rPr>
          <w:rFonts w:ascii="Times New Roman" w:hAnsi="Times New Roman" w:cs="Times New Roman"/>
          <w:sz w:val="28"/>
          <w:szCs w:val="28"/>
        </w:rPr>
        <w:t>/понимание строения биологических объектов: клетки, генов и хромосом;</w:t>
      </w:r>
    </w:p>
    <w:p w:rsidR="008D2BD7" w:rsidRPr="00EA0291" w:rsidRDefault="005A2706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="008D2BD7" w:rsidRPr="00EA0291">
        <w:rPr>
          <w:rFonts w:ascii="Times New Roman" w:hAnsi="Times New Roman" w:cs="Times New Roman"/>
          <w:sz w:val="28"/>
          <w:szCs w:val="28"/>
        </w:rPr>
        <w:t xml:space="preserve">/понимание 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</w:t>
      </w:r>
      <w:r w:rsidR="00E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 в экосистемах и биосфере;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изучать изменения в экосистемах на биологических моделях;</w:t>
      </w:r>
    </w:p>
    <w:p w:rsidR="005A2706" w:rsidRDefault="008D2BD7" w:rsidP="005A2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91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D2BD7" w:rsidRPr="005A2706" w:rsidRDefault="005A2706" w:rsidP="005A2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BD7"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описывать особей видов по морфологическому критерию;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биологические процессы (естественный и искусственный отбор, половое и бесполое размножение) и делать выводы на основе сравнения;</w:t>
      </w:r>
    </w:p>
    <w:p w:rsidR="008D2BD7" w:rsidRPr="00EA0291" w:rsidRDefault="005A2706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2BD7"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приобретенные знания и умения в практической деятельности и повседневной жизни для оказания первой помощи при простудных и других заболеваниях, отравлении пищевыми продуктами;</w:t>
      </w:r>
    </w:p>
    <w:p w:rsidR="008D2BD7" w:rsidRPr="00EA0291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A02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умение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8D2BD7" w:rsidRDefault="008D2BD7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Недостаточный уровень показали обучающиеся при выполнении заданий (средний процент выполнения  заданий 50 % и меньше), проверяющих:</w:t>
      </w:r>
    </w:p>
    <w:p w:rsidR="002D3B4A" w:rsidRDefault="00E80CFE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знание/понимание строения экосистем (структуры</w:t>
      </w:r>
      <w:r w:rsidR="002D3B4A" w:rsidRPr="002D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D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D2BD7" w:rsidRPr="00E80CFE" w:rsidRDefault="00E80CFE" w:rsidP="00C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умение </w:t>
      </w:r>
      <w:r w:rsidRPr="00E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D2BD7" w:rsidRDefault="008D2BD7" w:rsidP="00CE04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повышения качества обученности школьников рекомендуем учителям биологии:</w:t>
      </w:r>
    </w:p>
    <w:p w:rsidR="00E728D2" w:rsidRDefault="00221C21" w:rsidP="008747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Продолжить </w:t>
      </w:r>
      <w:r w:rsidR="00A4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у 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школьников</w:t>
      </w:r>
      <w:r w:rsidR="00A4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 устанавливать причинно-следственные связ</w:t>
      </w:r>
      <w:r w:rsidR="00E7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 объяснении биологических процессов, а также понимания роли биологии </w:t>
      </w:r>
      <w:r w:rsidR="00E728D2" w:rsidRPr="00E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формирование современной естественнонауч</w:t>
      </w:r>
      <w:r w:rsidR="00E7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картины мира.</w:t>
      </w:r>
    </w:p>
    <w:p w:rsidR="00221C21" w:rsidRPr="00221C21" w:rsidRDefault="00221C21" w:rsidP="008747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Организовывать самостоятельную работу обучающихся на уроках </w:t>
      </w:r>
      <w:r w:rsidR="00E7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биологии 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во внеурочной деятельности с использованием разнообразных источников информации, а также с современным</w:t>
      </w:r>
      <w:r w:rsidR="00E7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лабораторным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оборудованием.</w:t>
      </w:r>
    </w:p>
    <w:p w:rsidR="00E7243A" w:rsidRDefault="00221C21" w:rsidP="008747B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Совершенствовать навыки работы обучающихся  по поиску, анализу и применению </w:t>
      </w:r>
      <w:r w:rsidR="00E7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биологической </w:t>
      </w:r>
      <w:r w:rsidRPr="0022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информации для правильной оценки и объяснения важнейших </w:t>
      </w:r>
      <w:r w:rsidR="00E7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биологических процессов.</w:t>
      </w:r>
    </w:p>
    <w:p w:rsidR="008D2BD7" w:rsidRDefault="008D2BD7" w:rsidP="005A2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706" w:rsidRPr="001C2186" w:rsidRDefault="005A2706" w:rsidP="005A2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629" w:rsidRDefault="00233629" w:rsidP="00CE047D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233629" w:rsidRDefault="00233629" w:rsidP="008747B2">
      <w:pPr>
        <w:pStyle w:val="111"/>
        <w:rPr>
          <w:i/>
        </w:rPr>
      </w:pPr>
      <w:bookmarkStart w:id="14" w:name="_Toc496001754"/>
      <w:r>
        <w:rPr>
          <w:rFonts w:eastAsia="Calibri"/>
        </w:rPr>
        <w:t>Физика – 11 класс</w:t>
      </w:r>
      <w:bookmarkEnd w:id="14"/>
    </w:p>
    <w:p w:rsidR="00505C9C" w:rsidRDefault="00505C9C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33629" w:rsidRDefault="00233629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747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Пивоваров Алекс</w:t>
      </w:r>
      <w:r w:rsidR="005A77C8" w:rsidRPr="008747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андр Анатолье</w:t>
      </w:r>
      <w:r w:rsidRPr="008747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вич</w:t>
      </w:r>
      <w:r w:rsidR="005A2706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233629" w:rsidRDefault="005A2706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к.п.н., </w:t>
      </w:r>
      <w:r w:rsidR="002336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старший преподаватель </w:t>
      </w:r>
      <w:r w:rsidR="00233629"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кафедры предметных областей</w:t>
      </w:r>
    </w:p>
    <w:p w:rsidR="00233629" w:rsidRPr="00EA5E69" w:rsidRDefault="00233629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КОГОАУ ДПО «Институт развития образования Кировской области»</w:t>
      </w:r>
    </w:p>
    <w:p w:rsidR="00233629" w:rsidRPr="006A767E" w:rsidRDefault="00233629" w:rsidP="00CE04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C9C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Структура </w:t>
      </w:r>
      <w:r w:rsidR="00505C9C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Pr="00554F33">
        <w:rPr>
          <w:rFonts w:ascii="Times New Roman" w:eastAsia="Calibri" w:hAnsi="Times New Roman" w:cs="Times New Roman"/>
          <w:sz w:val="28"/>
          <w:szCs w:val="28"/>
        </w:rPr>
        <w:t>проверочной работы отражала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необходимость проверки всех основных требований к уровню подготовки выпускников по курсу физики базового уровня. </w:t>
      </w:r>
    </w:p>
    <w:p w:rsidR="00233629" w:rsidRPr="00554F33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Отбор содержания курса физики для ВПР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происходил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с учетом общекультурной и мировоззренческой значимости элементов содержания и их роли в общеобразовательной подготовке выпускников. </w:t>
      </w:r>
    </w:p>
    <w:p w:rsidR="00233629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>В ВПР по физике в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706">
        <w:rPr>
          <w:rFonts w:ascii="Times New Roman" w:eastAsia="Calibri" w:hAnsi="Times New Roman" w:cs="Times New Roman"/>
          <w:sz w:val="28"/>
          <w:szCs w:val="28"/>
        </w:rPr>
        <w:t>области приняло участие 1380 </w:t>
      </w:r>
      <w:r w:rsidRPr="00554F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>из 95 образовательных организаций, из них:</w:t>
      </w:r>
    </w:p>
    <w:p w:rsidR="00233629" w:rsidRDefault="00233629" w:rsidP="00CE047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694"/>
        <w:gridCol w:w="4217"/>
      </w:tblGrid>
      <w:tr w:rsidR="00233629" w:rsidRPr="005A2706" w:rsidTr="005A2706">
        <w:tc>
          <w:tcPr>
            <w:tcW w:w="2835" w:type="dxa"/>
            <w:vAlign w:val="center"/>
          </w:tcPr>
          <w:p w:rsidR="00233629" w:rsidRPr="005A2706" w:rsidRDefault="00505C9C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94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4217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33629" w:rsidRPr="005A2706" w:rsidTr="005A2706">
        <w:tc>
          <w:tcPr>
            <w:tcW w:w="2835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4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17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1096</w:t>
            </w:r>
          </w:p>
        </w:tc>
      </w:tr>
      <w:tr w:rsidR="00233629" w:rsidRPr="005A2706" w:rsidTr="005A2706">
        <w:trPr>
          <w:trHeight w:val="325"/>
        </w:trPr>
        <w:tc>
          <w:tcPr>
            <w:tcW w:w="2835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СПО</w:t>
            </w:r>
          </w:p>
        </w:tc>
        <w:tc>
          <w:tcPr>
            <w:tcW w:w="2694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vAlign w:val="center"/>
          </w:tcPr>
          <w:p w:rsidR="00233629" w:rsidRPr="005A2706" w:rsidRDefault="00233629" w:rsidP="005A27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</w:tr>
    </w:tbl>
    <w:p w:rsidR="00233629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629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>Проверочная работа включала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в себя 18 заданий, различающихся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05C9C">
        <w:rPr>
          <w:rFonts w:ascii="Times New Roman" w:eastAsia="Calibri" w:hAnsi="Times New Roman" w:cs="Times New Roman"/>
          <w:sz w:val="28"/>
          <w:szCs w:val="28"/>
        </w:rPr>
        <w:t>формам и уровням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 сложности. На выполнение работы по физике отводилось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706">
        <w:rPr>
          <w:rFonts w:ascii="Times New Roman" w:eastAsia="Calibri" w:hAnsi="Times New Roman" w:cs="Times New Roman"/>
          <w:sz w:val="28"/>
          <w:szCs w:val="28"/>
        </w:rPr>
        <w:t>90 </w:t>
      </w:r>
      <w:r w:rsidRPr="00554F33">
        <w:rPr>
          <w:rFonts w:ascii="Times New Roman" w:eastAsia="Calibri" w:hAnsi="Times New Roman" w:cs="Times New Roman"/>
          <w:sz w:val="28"/>
          <w:szCs w:val="28"/>
        </w:rPr>
        <w:t>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629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Первая ч</w:t>
      </w:r>
      <w:r w:rsidRPr="00554F33">
        <w:rPr>
          <w:rFonts w:ascii="Times New Roman" w:eastAsia="Calibri" w:hAnsi="Times New Roman" w:cs="Times New Roman"/>
          <w:sz w:val="28"/>
          <w:szCs w:val="28"/>
        </w:rPr>
        <w:t>асть заданий проверяла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>понимание основных понятий, явлений, величин и законов, изученных в курсе физики, другая группа заданий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>сформированность методологических умений, третья группа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>умение применять полученные знания для описания устройства и принципов действия различных технических объектов или распозна</w:t>
      </w:r>
      <w:r>
        <w:rPr>
          <w:rFonts w:ascii="Times New Roman" w:eastAsia="Calibri" w:hAnsi="Times New Roman" w:cs="Times New Roman"/>
          <w:sz w:val="28"/>
          <w:szCs w:val="28"/>
        </w:rPr>
        <w:t>ва</w:t>
      </w:r>
      <w:r w:rsidRPr="00554F33">
        <w:rPr>
          <w:rFonts w:ascii="Times New Roman" w:eastAsia="Calibri" w:hAnsi="Times New Roman" w:cs="Times New Roman"/>
          <w:sz w:val="28"/>
          <w:szCs w:val="28"/>
        </w:rPr>
        <w:t>ния изученных явлений и процессов в окружающем мире. Последняя группа заданий проверяла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F33">
        <w:rPr>
          <w:rFonts w:ascii="Times New Roman" w:eastAsia="Calibri" w:hAnsi="Times New Roman" w:cs="Times New Roman"/>
          <w:sz w:val="28"/>
          <w:szCs w:val="28"/>
        </w:rPr>
        <w:t xml:space="preserve">умения работать с текстовой информацией физического содержания. </w:t>
      </w:r>
    </w:p>
    <w:p w:rsidR="00233629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F33">
        <w:rPr>
          <w:rFonts w:ascii="Times New Roman" w:eastAsia="Calibri" w:hAnsi="Times New Roman" w:cs="Times New Roman"/>
          <w:sz w:val="28"/>
          <w:szCs w:val="28"/>
        </w:rPr>
        <w:t>Задания были направлены на проверку знания всех разделов курса физики базового уровня: механики, молекулярной физики, электродинамики, квантовой физики и элементов астрофизики.</w:t>
      </w:r>
    </w:p>
    <w:p w:rsidR="00233629" w:rsidRPr="00A3656E" w:rsidRDefault="00233629" w:rsidP="00CE04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B7">
        <w:rPr>
          <w:rFonts w:ascii="Times New Roman" w:eastAsia="Calibri" w:hAnsi="Times New Roman" w:cs="Times New Roman"/>
          <w:sz w:val="28"/>
          <w:szCs w:val="28"/>
        </w:rPr>
        <w:t>Максимальный первичный балл по физике: 26.</w:t>
      </w:r>
    </w:p>
    <w:p w:rsidR="00233629" w:rsidRDefault="00233629" w:rsidP="00CE047D">
      <w:pPr>
        <w:spacing w:after="0" w:line="240" w:lineRule="auto"/>
        <w:ind w:firstLine="709"/>
        <w:jc w:val="right"/>
        <w:sectPr w:rsidR="00233629" w:rsidSect="00F61B6A">
          <w:pgSz w:w="11906" w:h="16838"/>
          <w:pgMar w:top="1134" w:right="1134" w:bottom="1134" w:left="1134" w:header="720" w:footer="714" w:gutter="0"/>
          <w:cols w:space="720"/>
          <w:docGrid w:linePitch="299"/>
        </w:sectPr>
      </w:pPr>
    </w:p>
    <w:p w:rsidR="00233629" w:rsidRDefault="00233629" w:rsidP="00CE04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42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42C">
        <w:rPr>
          <w:rFonts w:ascii="Times New Roman" w:hAnsi="Times New Roman" w:cs="Times New Roman"/>
          <w:sz w:val="28"/>
          <w:szCs w:val="28"/>
        </w:rPr>
        <w:t>. Выполнение заданий (в % от числа участников)</w:t>
      </w:r>
    </w:p>
    <w:p w:rsidR="005A2706" w:rsidRPr="00B31FD1" w:rsidRDefault="005A2706" w:rsidP="00CE04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84" w:type="dxa"/>
        <w:tblInd w:w="425" w:type="dxa"/>
        <w:tblLayout w:type="fixed"/>
        <w:tblCellMar>
          <w:top w:w="33" w:type="dxa"/>
          <w:left w:w="108" w:type="dxa"/>
          <w:bottom w:w="13" w:type="dxa"/>
          <w:right w:w="59" w:type="dxa"/>
        </w:tblCellMar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</w:tblGrid>
      <w:tr w:rsidR="008747B2" w:rsidRPr="008747B2" w:rsidTr="008747B2">
        <w:trPr>
          <w:trHeight w:val="3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B2" w:rsidRPr="008747B2" w:rsidRDefault="008747B2" w:rsidP="00EE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№ зада-ния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747B2" w:rsidRPr="008747B2" w:rsidTr="008747B2">
        <w:trPr>
          <w:trHeight w:val="38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B2" w:rsidRPr="008747B2" w:rsidRDefault="008747B2" w:rsidP="00EE134D">
            <w:pPr>
              <w:ind w:right="-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макс.</w:t>
            </w:r>
          </w:p>
          <w:p w:rsidR="008747B2" w:rsidRPr="008747B2" w:rsidRDefault="008747B2" w:rsidP="00EE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874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8747B2" w:rsidRPr="008747B2" w:rsidTr="005A2706">
        <w:trPr>
          <w:trHeight w:val="9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240442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B2" w:rsidRPr="00051B31" w:rsidRDefault="008747B2" w:rsidP="005A2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747B2" w:rsidRPr="008747B2" w:rsidTr="005A2706">
        <w:trPr>
          <w:trHeight w:val="9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Кировская область,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B2" w:rsidRPr="00051B31" w:rsidRDefault="008747B2" w:rsidP="005A2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747B2" w:rsidRPr="008747B2" w:rsidTr="005A2706">
        <w:trPr>
          <w:trHeight w:val="9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ные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B2" w:rsidRPr="00051B31" w:rsidRDefault="008747B2" w:rsidP="005A2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747B2" w:rsidRPr="008747B2" w:rsidTr="005A2706">
        <w:trPr>
          <w:trHeight w:val="9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ции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B2" w:rsidRPr="00051B31" w:rsidRDefault="008747B2" w:rsidP="005A2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31">
              <w:rPr>
                <w:rFonts w:ascii="Times New Roman" w:hAnsi="Times New Roman" w:cs="Times New Roman"/>
                <w:sz w:val="28"/>
                <w:szCs w:val="28"/>
              </w:rPr>
              <w:t>Ср.%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7B2" w:rsidRPr="008747B2" w:rsidRDefault="008747B2" w:rsidP="005A2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33629" w:rsidRPr="00A3656E" w:rsidRDefault="00233629" w:rsidP="00CE04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A3656E">
        <w:rPr>
          <w:rFonts w:ascii="Times New Roman" w:hAnsi="Times New Roman" w:cs="Times New Roman"/>
          <w:sz w:val="10"/>
        </w:rPr>
        <w:t xml:space="preserve"> </w:t>
      </w:r>
    </w:p>
    <w:p w:rsidR="00233629" w:rsidRDefault="00233629" w:rsidP="00CE047D">
      <w:pPr>
        <w:spacing w:after="0" w:line="240" w:lineRule="auto"/>
        <w:ind w:firstLine="709"/>
      </w:pPr>
      <w:r>
        <w:rPr>
          <w:sz w:val="10"/>
        </w:rPr>
        <w:t xml:space="preserve"> </w:t>
      </w:r>
    </w:p>
    <w:p w:rsidR="00233629" w:rsidRDefault="00233629" w:rsidP="00CE047D">
      <w:pPr>
        <w:spacing w:after="0" w:line="240" w:lineRule="auto"/>
        <w:ind w:firstLine="709"/>
      </w:pPr>
      <w:r>
        <w:rPr>
          <w:sz w:val="10"/>
        </w:rPr>
        <w:t xml:space="preserve"> </w:t>
      </w:r>
    </w:p>
    <w:p w:rsidR="00233629" w:rsidRDefault="00233629" w:rsidP="00CE047D">
      <w:pPr>
        <w:spacing w:after="0" w:line="240" w:lineRule="auto"/>
        <w:ind w:firstLine="709"/>
        <w:sectPr w:rsidR="00233629" w:rsidSect="00F61B6A">
          <w:pgSz w:w="16838" w:h="11906" w:orient="landscape"/>
          <w:pgMar w:top="1134" w:right="1134" w:bottom="1134" w:left="1134" w:header="720" w:footer="714" w:gutter="0"/>
          <w:cols w:space="720"/>
          <w:docGrid w:linePitch="299"/>
        </w:sectPr>
      </w:pPr>
    </w:p>
    <w:p w:rsidR="00233629" w:rsidRPr="008747B2" w:rsidRDefault="00233629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выполнения заданий по разделам содержания </w:t>
      </w:r>
      <w:r w:rsidRPr="008747B2">
        <w:rPr>
          <w:rFonts w:ascii="Times New Roman" w:hAnsi="Times New Roman" w:cs="Times New Roman"/>
          <w:sz w:val="28"/>
          <w:szCs w:val="28"/>
        </w:rPr>
        <w:t xml:space="preserve">курса физики показал, что обучающиеся в целом довольно успешно справились с заданиями. </w:t>
      </w:r>
    </w:p>
    <w:p w:rsidR="00233629" w:rsidRPr="008747B2" w:rsidRDefault="00233629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7B2">
        <w:rPr>
          <w:rFonts w:ascii="Times New Roman" w:hAnsi="Times New Roman" w:cs="Times New Roman"/>
          <w:sz w:val="28"/>
          <w:szCs w:val="28"/>
        </w:rPr>
        <w:t>Успешнее всего участники ВПР справились с такими заданиями, как:</w:t>
      </w:r>
    </w:p>
    <w:p w:rsidR="00505C9C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знать/понимать смысл физических понятий. Уметь описывать и объяснять физические явления и свойства тел (83/85)</w:t>
      </w:r>
      <w:r w:rsidR="00505C9C" w:rsidRPr="008747B2">
        <w:rPr>
          <w:rFonts w:ascii="Times New Roman" w:hAnsi="Times New Roman" w:cs="Times New Roman"/>
          <w:i/>
          <w:sz w:val="28"/>
          <w:szCs w:val="28"/>
        </w:rPr>
        <w:t xml:space="preserve"> (отношение среднего процента выполнения данного задания по Кировской области к среднему проценту выполнения данного задания по России)</w:t>
      </w:r>
      <w:r w:rsidR="00505C9C" w:rsidRPr="008747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629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уметь воспринимать и на основе полученных знаний самостоятельно оценивать информацию, содержащуюся в СМИ, Интернете, научно-популярных статьях (84/73);</w:t>
      </w:r>
    </w:p>
    <w:p w:rsidR="00233629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уметь объяснять устройство и принцип действия технических объектов, приводить примеры практического использования физических знаний (73/79).</w:t>
      </w:r>
    </w:p>
    <w:p w:rsidR="00233629" w:rsidRPr="008747B2" w:rsidRDefault="00233629" w:rsidP="008747B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На достаточном уровне обучающиеся справились с заданиями, проверяющими:</w:t>
      </w:r>
    </w:p>
    <w:p w:rsidR="00233629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уметь отличать гипотезы от научных теорий, делать выводы на основе экспериментальных данных (61/64);</w:t>
      </w:r>
    </w:p>
    <w:p w:rsidR="00233629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знать/понимать смысл физических понятий (74/74).</w:t>
      </w:r>
    </w:p>
    <w:p w:rsidR="00233629" w:rsidRPr="008747B2" w:rsidRDefault="00233629" w:rsidP="00874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7B2">
        <w:rPr>
          <w:rFonts w:ascii="Times New Roman" w:hAnsi="Times New Roman" w:cs="Times New Roman"/>
          <w:sz w:val="28"/>
          <w:szCs w:val="28"/>
        </w:rPr>
        <w:t>Наибольшее затруднение вызвали только четыре вопроса, по которым процент выполнения меньше 50.  Это:</w:t>
      </w:r>
    </w:p>
    <w:p w:rsidR="00233629" w:rsidRPr="008747B2" w:rsidRDefault="008747B2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33629" w:rsidRPr="008747B2">
        <w:rPr>
          <w:rFonts w:ascii="Times New Roman" w:hAnsi="Times New Roman" w:cs="Times New Roman"/>
          <w:color w:val="000000"/>
          <w:sz w:val="28"/>
          <w:szCs w:val="28"/>
        </w:rPr>
        <w:t>нать/понимать смысл физических законов (43/36);</w:t>
      </w:r>
    </w:p>
    <w:p w:rsidR="00233629" w:rsidRPr="008747B2" w:rsidRDefault="008747B2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33629" w:rsidRPr="008747B2">
        <w:rPr>
          <w:rFonts w:ascii="Times New Roman" w:hAnsi="Times New Roman" w:cs="Times New Roman"/>
          <w:color w:val="000000"/>
          <w:sz w:val="28"/>
          <w:szCs w:val="28"/>
        </w:rPr>
        <w:t xml:space="preserve">нать/понимать смысл физических величин. Уметь описывать и объяснять физические явления и свойства тел (65 /56); </w:t>
      </w:r>
    </w:p>
    <w:p w:rsidR="00233629" w:rsidRPr="008747B2" w:rsidRDefault="00233629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7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747B2">
        <w:rPr>
          <w:rFonts w:ascii="Times New Roman" w:hAnsi="Times New Roman" w:cs="Times New Roman"/>
          <w:color w:val="000000"/>
          <w:sz w:val="28"/>
          <w:szCs w:val="28"/>
        </w:rPr>
        <w:t>меть проводить опыты по исследованию изученных явлений и процессов 29 /32);</w:t>
      </w:r>
    </w:p>
    <w:p w:rsidR="00233629" w:rsidRPr="008747B2" w:rsidRDefault="008747B2" w:rsidP="008747B2">
      <w:pPr>
        <w:pStyle w:val="ac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33629" w:rsidRPr="008747B2">
        <w:rPr>
          <w:rFonts w:ascii="Times New Roman" w:hAnsi="Times New Roman" w:cs="Times New Roman"/>
          <w:color w:val="000000"/>
          <w:sz w:val="28"/>
          <w:szCs w:val="28"/>
        </w:rPr>
        <w:t>меть привлекать 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 (37 /37).</w:t>
      </w:r>
    </w:p>
    <w:p w:rsidR="00233629" w:rsidRPr="008747B2" w:rsidRDefault="00233629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мы видим, что результаты, полученные учениками в Кировской области в основном коррелируют с результатами обучающихся по Российской Федерации. </w:t>
      </w:r>
    </w:p>
    <w:p w:rsidR="00233629" w:rsidRPr="008747B2" w:rsidRDefault="00233629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B2">
        <w:rPr>
          <w:rFonts w:ascii="Times New Roman" w:hAnsi="Times New Roman" w:cs="Times New Roman"/>
          <w:color w:val="000000"/>
          <w:sz w:val="28"/>
          <w:szCs w:val="28"/>
        </w:rPr>
        <w:t>В целях повышения качества обученности школьников по физике необходимо:</w:t>
      </w:r>
    </w:p>
    <w:p w:rsidR="00233629" w:rsidRPr="008747B2" w:rsidRDefault="008747B2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5C9C" w:rsidRPr="008747B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33629" w:rsidRPr="008747B2">
        <w:rPr>
          <w:rFonts w:ascii="Times New Roman" w:hAnsi="Times New Roman" w:cs="Times New Roman"/>
          <w:color w:val="000000"/>
          <w:sz w:val="28"/>
          <w:szCs w:val="28"/>
        </w:rPr>
        <w:t>а уроках подробно раскрывать физический смысл изучаемых законов</w:t>
      </w:r>
      <w:r w:rsidR="00505C9C" w:rsidRPr="008747B2">
        <w:rPr>
          <w:rFonts w:ascii="Times New Roman" w:hAnsi="Times New Roman" w:cs="Times New Roman"/>
          <w:color w:val="000000"/>
          <w:sz w:val="28"/>
          <w:szCs w:val="28"/>
        </w:rPr>
        <w:t xml:space="preserve"> и величин;</w:t>
      </w:r>
    </w:p>
    <w:p w:rsidR="00233629" w:rsidRPr="008747B2" w:rsidRDefault="00EE134D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5C9C" w:rsidRPr="008747B2">
        <w:rPr>
          <w:rFonts w:ascii="Times New Roman" w:hAnsi="Times New Roman" w:cs="Times New Roman"/>
          <w:sz w:val="28"/>
          <w:szCs w:val="28"/>
        </w:rPr>
        <w:t xml:space="preserve"> у</w:t>
      </w:r>
      <w:r w:rsidR="00233629" w:rsidRPr="008747B2">
        <w:rPr>
          <w:rFonts w:ascii="Times New Roman" w:hAnsi="Times New Roman" w:cs="Times New Roman"/>
          <w:sz w:val="28"/>
          <w:szCs w:val="28"/>
        </w:rPr>
        <w:t>чить описывать и объяснять физические явления и свойства тел в разном формате: те</w:t>
      </w:r>
      <w:r w:rsidR="00505C9C" w:rsidRPr="008747B2">
        <w:rPr>
          <w:rFonts w:ascii="Times New Roman" w:hAnsi="Times New Roman" w:cs="Times New Roman"/>
          <w:sz w:val="28"/>
          <w:szCs w:val="28"/>
        </w:rPr>
        <w:t>кстовом, табличном, графическом;</w:t>
      </w:r>
    </w:p>
    <w:p w:rsidR="00233629" w:rsidRPr="008747B2" w:rsidRDefault="00EE134D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5C9C" w:rsidRPr="008747B2">
        <w:rPr>
          <w:rFonts w:ascii="Times New Roman" w:hAnsi="Times New Roman" w:cs="Times New Roman"/>
          <w:sz w:val="28"/>
          <w:szCs w:val="28"/>
        </w:rPr>
        <w:t xml:space="preserve"> п</w:t>
      </w:r>
      <w:r w:rsidR="00233629" w:rsidRPr="008747B2">
        <w:rPr>
          <w:rFonts w:ascii="Times New Roman" w:hAnsi="Times New Roman" w:cs="Times New Roman"/>
          <w:sz w:val="28"/>
          <w:szCs w:val="28"/>
        </w:rPr>
        <w:t>роводить все опыты, предусмотренные программой по исследованию изученных явлений и процессов</w:t>
      </w:r>
      <w:r w:rsidR="00505C9C" w:rsidRPr="008747B2">
        <w:rPr>
          <w:rFonts w:ascii="Times New Roman" w:hAnsi="Times New Roman" w:cs="Times New Roman"/>
          <w:sz w:val="28"/>
          <w:szCs w:val="28"/>
        </w:rPr>
        <w:t>;</w:t>
      </w:r>
    </w:p>
    <w:p w:rsidR="00233629" w:rsidRPr="008747B2" w:rsidRDefault="00EE134D" w:rsidP="008747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5C9C" w:rsidRPr="008747B2">
        <w:rPr>
          <w:rFonts w:ascii="Times New Roman" w:hAnsi="Times New Roman" w:cs="Times New Roman"/>
          <w:sz w:val="28"/>
          <w:szCs w:val="28"/>
        </w:rPr>
        <w:t xml:space="preserve"> у</w:t>
      </w:r>
      <w:r w:rsidR="00233629" w:rsidRPr="008747B2">
        <w:rPr>
          <w:rFonts w:ascii="Times New Roman" w:hAnsi="Times New Roman" w:cs="Times New Roman"/>
          <w:sz w:val="28"/>
          <w:szCs w:val="28"/>
        </w:rPr>
        <w:t>чить обучающихся практическому применению усвоенных знаний по физике</w:t>
      </w:r>
      <w:r w:rsidR="00505C9C" w:rsidRPr="008747B2">
        <w:rPr>
          <w:rFonts w:ascii="Times New Roman" w:hAnsi="Times New Roman" w:cs="Times New Roman"/>
          <w:sz w:val="28"/>
          <w:szCs w:val="28"/>
        </w:rPr>
        <w:t>, используя</w:t>
      </w:r>
      <w:r w:rsidR="00233629" w:rsidRPr="008747B2">
        <w:rPr>
          <w:rFonts w:ascii="Times New Roman" w:hAnsi="Times New Roman" w:cs="Times New Roman"/>
          <w:sz w:val="28"/>
          <w:szCs w:val="28"/>
        </w:rPr>
        <w:t xml:space="preserve"> проектно-исследовательские формы и методы обучения, решение задач (в том числе – качественных).</w:t>
      </w:r>
    </w:p>
    <w:p w:rsidR="00EE134D" w:rsidRDefault="00EE134D" w:rsidP="00CE047D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br w:type="page"/>
      </w:r>
    </w:p>
    <w:p w:rsidR="00212DEE" w:rsidRPr="00EE134D" w:rsidRDefault="00212DEE" w:rsidP="00EE134D">
      <w:pPr>
        <w:pStyle w:val="111"/>
        <w:rPr>
          <w:rFonts w:eastAsiaTheme="minorEastAsia"/>
        </w:rPr>
      </w:pPr>
      <w:bookmarkStart w:id="15" w:name="_Toc496001755"/>
      <w:r w:rsidRPr="00EE134D">
        <w:rPr>
          <w:rFonts w:eastAsiaTheme="minorEastAsia"/>
        </w:rPr>
        <w:t>Химия – 11 класс</w:t>
      </w:r>
      <w:bookmarkEnd w:id="15"/>
    </w:p>
    <w:p w:rsidR="005A2706" w:rsidRDefault="005A2706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9000E" w:rsidRDefault="00212DEE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E13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Лямин Алексей Николаевич</w:t>
      </w: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212DEE" w:rsidRDefault="00212DEE" w:rsidP="005A2706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доцент,</w:t>
      </w: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к.п.н.,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старший преподаватель </w:t>
      </w: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кафедры предметных областей</w:t>
      </w:r>
    </w:p>
    <w:p w:rsidR="00212DEE" w:rsidRPr="00EA5E69" w:rsidRDefault="00212DEE" w:rsidP="00CE047D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5E69">
        <w:rPr>
          <w:rFonts w:ascii="Times New Roman" w:eastAsia="Times New Roman" w:hAnsi="Times New Roman" w:cs="Times New Roman"/>
          <w:bCs/>
          <w:i/>
          <w:sz w:val="28"/>
          <w:szCs w:val="28"/>
        </w:rPr>
        <w:t>КОГОАУ ДПО «Институт развития образования Кировской области»</w:t>
      </w:r>
    </w:p>
    <w:p w:rsidR="00212DEE" w:rsidRPr="00EA5E69" w:rsidRDefault="00212DEE" w:rsidP="00CE047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Назначение ВПР </w:t>
      </w:r>
      <w:r w:rsidR="00EE134D">
        <w:rPr>
          <w:rFonts w:ascii="Times New Roman" w:hAnsi="Times New Roman" w:cs="Times New Roman"/>
          <w:sz w:val="28"/>
          <w:szCs w:val="28"/>
        </w:rPr>
        <w:t>–</w:t>
      </w:r>
      <w:r w:rsidRPr="00212DEE">
        <w:rPr>
          <w:rFonts w:ascii="Times New Roman" w:hAnsi="Times New Roman" w:cs="Times New Roman"/>
          <w:sz w:val="28"/>
          <w:szCs w:val="28"/>
        </w:rPr>
        <w:t xml:space="preserve"> оценка уровня общеобразовательной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212DEE">
        <w:rPr>
          <w:rFonts w:ascii="Times New Roman" w:hAnsi="Times New Roman" w:cs="Times New Roman"/>
          <w:sz w:val="28"/>
          <w:szCs w:val="28"/>
        </w:rPr>
        <w:t>11 класса по химии в соответствии с требованиями ФК ГОС.</w:t>
      </w: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Включённые в работу задания проверяли знание теоретических и экспериментальных основ химии, неорганической и органической химии, а также раздела «Химия и жизнь». Учащиеся должны были продемонстрировать умение составлять уравнения реакций, подтверждающих свойства веществ и электронный баланс окислительно-восстановительной реакции, объяснять обусловленность свойств и способов получения веществ их составом и строением, моделировать химический эксперимент на основании его описания.</w:t>
      </w: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Проверочная работа включала в себя 15 заданий различных типов и уровней сложности. На выполнение работы по химии отводилось 90 минут.</w:t>
      </w: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Максимальный первичный балл составлял: 33 балла.</w:t>
      </w:r>
    </w:p>
    <w:p w:rsid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В ВПР по химии в Кировской области приняло участие 1032 учащихся из 87 образовательных организаций, из них:</w:t>
      </w:r>
    </w:p>
    <w:p w:rsidR="00EE134D" w:rsidRPr="00EE134D" w:rsidRDefault="00EE134D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127"/>
        <w:gridCol w:w="3089"/>
      </w:tblGrid>
      <w:tr w:rsidR="00212DEE" w:rsidRPr="005A2706" w:rsidTr="005A2706">
        <w:trPr>
          <w:trHeight w:val="378"/>
        </w:trPr>
        <w:tc>
          <w:tcPr>
            <w:tcW w:w="4423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7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ОО</w:t>
            </w:r>
          </w:p>
        </w:tc>
        <w:tc>
          <w:tcPr>
            <w:tcW w:w="3089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212DEE" w:rsidRPr="005A2706" w:rsidTr="005A2706">
        <w:trPr>
          <w:trHeight w:val="411"/>
        </w:trPr>
        <w:tc>
          <w:tcPr>
            <w:tcW w:w="4423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7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89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212DEE" w:rsidRPr="005A2706" w:rsidTr="005A2706">
        <w:trPr>
          <w:trHeight w:val="417"/>
        </w:trPr>
        <w:tc>
          <w:tcPr>
            <w:tcW w:w="4423" w:type="dxa"/>
            <w:vAlign w:val="center"/>
          </w:tcPr>
          <w:p w:rsidR="00212DEE" w:rsidRPr="005A2706" w:rsidRDefault="00212DEE" w:rsidP="005A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СПО</w:t>
            </w:r>
          </w:p>
        </w:tc>
        <w:tc>
          <w:tcPr>
            <w:tcW w:w="2127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  <w:vAlign w:val="center"/>
          </w:tcPr>
          <w:p w:rsidR="00212DEE" w:rsidRPr="005A2706" w:rsidRDefault="00212DEE" w:rsidP="005A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0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EE134D" w:rsidRDefault="00EE134D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Анализ выполнения заданий по разделам содержания курса химии 11 класса на уровне области показал, что учащиеся успешно справились с заданиями, проверяющими:</w:t>
      </w:r>
    </w:p>
    <w:p w:rsidR="00212DEE" w:rsidRPr="005A2706" w:rsidRDefault="00212DEE" w:rsidP="005A270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706">
        <w:rPr>
          <w:rFonts w:ascii="Times New Roman" w:hAnsi="Times New Roman" w:cs="Times New Roman"/>
          <w:sz w:val="28"/>
          <w:szCs w:val="28"/>
        </w:rPr>
        <w:t xml:space="preserve">умение объяснять: зависимость свойств веществ от их состава и строения; природу химической связи: ионной, ковалентной, металлической; зависимость скорости химической реакции и положения химического равновесия от различных факторов; сущность электролитической диссоциации веществ с различными видами химической связи, химических реакций ионного обмена, окислительно-восстановительных химических реакций; 96/92 </w:t>
      </w:r>
      <w:r w:rsidRPr="005A2706">
        <w:rPr>
          <w:rFonts w:ascii="Times New Roman" w:hAnsi="Times New Roman" w:cs="Times New Roman"/>
          <w:i/>
          <w:sz w:val="28"/>
          <w:szCs w:val="28"/>
        </w:rPr>
        <w:t>(отношение среднего процента выполнения данного задания по Кировской области к среднему проценту выполнения данного задания по России)</w:t>
      </w:r>
      <w:r w:rsidR="00EE134D" w:rsidRPr="005A2706">
        <w:rPr>
          <w:rFonts w:ascii="Times New Roman" w:hAnsi="Times New Roman" w:cs="Times New Roman"/>
          <w:sz w:val="28"/>
          <w:szCs w:val="28"/>
        </w:rPr>
        <w:t>;</w:t>
      </w:r>
    </w:p>
    <w:p w:rsidR="00212DEE" w:rsidRPr="005A2706" w:rsidRDefault="00212DEE" w:rsidP="005A270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06">
        <w:rPr>
          <w:rFonts w:ascii="Times New Roman" w:hAnsi="Times New Roman" w:cs="Times New Roman"/>
          <w:sz w:val="28"/>
          <w:szCs w:val="28"/>
        </w:rPr>
        <w:t>умение характеризовать элементы малых периодов по их полож</w:t>
      </w:r>
      <w:r w:rsidR="005A2706">
        <w:rPr>
          <w:rFonts w:ascii="Times New Roman" w:hAnsi="Times New Roman" w:cs="Times New Roman"/>
          <w:sz w:val="28"/>
          <w:szCs w:val="28"/>
        </w:rPr>
        <w:t>ению в Периодической системе Д.</w:t>
      </w:r>
      <w:r w:rsidRPr="005A2706">
        <w:rPr>
          <w:rFonts w:ascii="Times New Roman" w:hAnsi="Times New Roman" w:cs="Times New Roman"/>
          <w:sz w:val="28"/>
          <w:szCs w:val="28"/>
        </w:rPr>
        <w:t>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96/94;</w:t>
      </w:r>
    </w:p>
    <w:p w:rsidR="00212DEE" w:rsidRPr="005A2706" w:rsidRDefault="00212DEE" w:rsidP="005A270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06">
        <w:rPr>
          <w:rFonts w:ascii="Times New Roman" w:hAnsi="Times New Roman" w:cs="Times New Roman"/>
          <w:sz w:val="28"/>
          <w:szCs w:val="28"/>
        </w:rPr>
        <w:t>умение выполнять химический эксперимент по распознаванию важнейших неорганических и органических веществ; 87/83;</w:t>
      </w:r>
    </w:p>
    <w:p w:rsidR="00212DEE" w:rsidRPr="005A2706" w:rsidRDefault="00212DEE" w:rsidP="005A270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06">
        <w:rPr>
          <w:rFonts w:ascii="Times New Roman" w:hAnsi="Times New Roman" w:cs="Times New Roman"/>
          <w:sz w:val="28"/>
          <w:szCs w:val="28"/>
        </w:rPr>
        <w:t>умение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81/84.</w:t>
      </w: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12DEE">
        <w:rPr>
          <w:rFonts w:ascii="Times New Roman" w:eastAsia="Calibri" w:hAnsi="Times New Roman" w:cs="Times New Roman"/>
          <w:sz w:val="28"/>
          <w:szCs w:val="28"/>
        </w:rPr>
        <w:t xml:space="preserve">а достаточном уровне учащиеся </w:t>
      </w:r>
      <w:r w:rsidRPr="00212DEE">
        <w:rPr>
          <w:rFonts w:ascii="Times New Roman" w:hAnsi="Times New Roman" w:cs="Times New Roman"/>
          <w:sz w:val="28"/>
          <w:szCs w:val="28"/>
        </w:rPr>
        <w:t>справились с заданиями, проверяющими:</w:t>
      </w:r>
    </w:p>
    <w:p w:rsidR="00212DEE" w:rsidRDefault="00212DEE" w:rsidP="005A2706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DEE">
        <w:rPr>
          <w:rFonts w:ascii="Times New Roman" w:hAnsi="Times New Roman" w:cs="Times New Roman"/>
          <w:sz w:val="28"/>
          <w:szCs w:val="28"/>
        </w:rPr>
        <w:t>знание/понимание химических понятий: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</w:t>
      </w:r>
      <w:r w:rsidR="005A2706">
        <w:rPr>
          <w:rFonts w:ascii="Times New Roman" w:hAnsi="Times New Roman" w:cs="Times New Roman"/>
          <w:sz w:val="28"/>
          <w:szCs w:val="28"/>
        </w:rPr>
        <w:t>ппа, изомерия, гомология; 62/69.</w:t>
      </w:r>
    </w:p>
    <w:p w:rsidR="005A2706" w:rsidRDefault="00212DEE" w:rsidP="005A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12DEE">
        <w:rPr>
          <w:rFonts w:ascii="Times New Roman" w:eastAsia="Calibri" w:hAnsi="Times New Roman" w:cs="Times New Roman"/>
          <w:sz w:val="28"/>
          <w:szCs w:val="28"/>
        </w:rPr>
        <w:t xml:space="preserve">едостаточный уровень показали </w:t>
      </w:r>
      <w:r w:rsidR="005A2706">
        <w:rPr>
          <w:rFonts w:ascii="Times New Roman" w:eastAsia="Calibri" w:hAnsi="Times New Roman" w:cs="Times New Roman"/>
          <w:sz w:val="28"/>
          <w:szCs w:val="28"/>
        </w:rPr>
        <w:t>об</w:t>
      </w:r>
      <w:r w:rsidRPr="00212DEE">
        <w:rPr>
          <w:rFonts w:ascii="Times New Roman" w:eastAsia="Calibri" w:hAnsi="Times New Roman" w:cs="Times New Roman"/>
          <w:sz w:val="28"/>
          <w:szCs w:val="28"/>
        </w:rPr>
        <w:t>уча</w:t>
      </w:r>
      <w:r w:rsidR="005A2706">
        <w:rPr>
          <w:rFonts w:ascii="Times New Roman" w:eastAsia="Calibri" w:hAnsi="Times New Roman" w:cs="Times New Roman"/>
          <w:sz w:val="28"/>
          <w:szCs w:val="28"/>
        </w:rPr>
        <w:t>ю</w:t>
      </w:r>
      <w:r w:rsidRPr="00212DEE">
        <w:rPr>
          <w:rFonts w:ascii="Times New Roman" w:eastAsia="Calibri" w:hAnsi="Times New Roman" w:cs="Times New Roman"/>
          <w:sz w:val="28"/>
          <w:szCs w:val="28"/>
        </w:rPr>
        <w:t xml:space="preserve">щиеся </w:t>
      </w:r>
      <w:r w:rsidRPr="00212DEE">
        <w:rPr>
          <w:rFonts w:ascii="Times New Roman" w:hAnsi="Times New Roman" w:cs="Times New Roman"/>
          <w:sz w:val="28"/>
          <w:szCs w:val="28"/>
        </w:rPr>
        <w:t>при в</w:t>
      </w:r>
      <w:r w:rsidR="005A2706">
        <w:rPr>
          <w:rFonts w:ascii="Times New Roman" w:hAnsi="Times New Roman" w:cs="Times New Roman"/>
          <w:sz w:val="28"/>
          <w:szCs w:val="28"/>
        </w:rPr>
        <w:t>ыполнении заданий, проверяющих:</w:t>
      </w:r>
    </w:p>
    <w:p w:rsidR="005A2706" w:rsidRDefault="005A2706" w:rsidP="005A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EE" w:rsidRPr="00212DEE">
        <w:rPr>
          <w:rFonts w:ascii="Times New Roman" w:eastAsia="Calibri" w:hAnsi="Times New Roman" w:cs="Times New Roman"/>
          <w:sz w:val="28"/>
          <w:szCs w:val="28"/>
        </w:rPr>
        <w:t>умение вычислять: массу прореагировавшего вещества по массе одного из продуктов реакции; 48/48;</w:t>
      </w:r>
    </w:p>
    <w:p w:rsidR="005A2706" w:rsidRDefault="005A2706" w:rsidP="005A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EE" w:rsidRPr="00212DEE">
        <w:rPr>
          <w:rFonts w:ascii="Times New Roman" w:eastAsia="Calibri" w:hAnsi="Times New Roman" w:cs="Times New Roman"/>
          <w:sz w:val="28"/>
          <w:szCs w:val="28"/>
        </w:rPr>
        <w:t>умение вычислять: массовую долю растворённого вещества и массу раствора; 43/44;</w:t>
      </w:r>
    </w:p>
    <w:p w:rsidR="00212DEE" w:rsidRPr="005A2706" w:rsidRDefault="005A2706" w:rsidP="005A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EE" w:rsidRPr="00212DEE">
        <w:rPr>
          <w:rFonts w:ascii="Times New Roman" w:hAnsi="Times New Roman" w:cs="Times New Roman"/>
          <w:sz w:val="28"/>
          <w:szCs w:val="28"/>
        </w:rPr>
        <w:t>умение составлять уравнения химических реакций с участием органических веществ; 34/37.</w:t>
      </w:r>
    </w:p>
    <w:p w:rsidR="00212DEE" w:rsidRPr="00212DEE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2DEE">
        <w:rPr>
          <w:rFonts w:ascii="Times New Roman" w:eastAsia="Calibri" w:hAnsi="Times New Roman" w:cs="Times New Roman"/>
          <w:bCs/>
          <w:sz w:val="28"/>
          <w:szCs w:val="28"/>
        </w:rPr>
        <w:t>С целью повышения качества обученности школьников имеет смысл рекомендовать учителям химии:</w:t>
      </w:r>
    </w:p>
    <w:p w:rsidR="00212DEE" w:rsidRPr="00212DEE" w:rsidRDefault="00212DEE" w:rsidP="00CE04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2DEE">
        <w:rPr>
          <w:rFonts w:ascii="Times New Roman" w:eastAsia="Calibri" w:hAnsi="Times New Roman" w:cs="Times New Roman"/>
          <w:bCs/>
          <w:sz w:val="28"/>
          <w:szCs w:val="28"/>
        </w:rPr>
        <w:t>Оптимизировать обучение школьников химии на практическое использование усвоенных знаний и умений, прогнозирование химических свойств реальных веществ и отработку действий по составлению уравнений химических реакций, проходящих в реальных условиях.</w:t>
      </w:r>
    </w:p>
    <w:p w:rsidR="00212DEE" w:rsidRPr="00212DEE" w:rsidRDefault="00212DEE" w:rsidP="00CE04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2DEE">
        <w:rPr>
          <w:rFonts w:ascii="Times New Roman" w:eastAsia="Calibri" w:hAnsi="Times New Roman" w:cs="Times New Roman"/>
          <w:bCs/>
          <w:sz w:val="28"/>
          <w:szCs w:val="28"/>
        </w:rPr>
        <w:t>Организовывать работу учащихся на уроках химии с использованием элементов проблемной технологии и использованием расчётных задач.</w:t>
      </w:r>
    </w:p>
    <w:p w:rsidR="00212DEE" w:rsidRPr="00212DEE" w:rsidRDefault="00212DEE" w:rsidP="00CE047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2DEE">
        <w:rPr>
          <w:rFonts w:ascii="Times New Roman" w:eastAsia="Calibri" w:hAnsi="Times New Roman" w:cs="Times New Roman"/>
          <w:bCs/>
          <w:sz w:val="28"/>
          <w:szCs w:val="28"/>
        </w:rPr>
        <w:t>Развивать рациональные расчётные умения учащихся и совершенствовать вычислительную культуру как жизненно важное действие человека.</w:t>
      </w:r>
    </w:p>
    <w:p w:rsidR="00742F9B" w:rsidRPr="00212DEE" w:rsidRDefault="00212DE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212DEE">
        <w:rPr>
          <w:rFonts w:ascii="Times New Roman" w:eastAsia="Calibri" w:hAnsi="Times New Roman" w:cs="Times New Roman"/>
          <w:bCs/>
          <w:sz w:val="28"/>
          <w:szCs w:val="28"/>
        </w:rPr>
        <w:t>Совершенствовать у школьников химические знания и практические умения обращения с веществом как элемент общечеловеческой культуры и жизненную необходимость.</w:t>
      </w:r>
    </w:p>
    <w:p w:rsidR="00AB431A" w:rsidRDefault="00AB431A" w:rsidP="00CE047D">
      <w:pPr>
        <w:tabs>
          <w:tab w:val="left" w:pos="33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2706" w:rsidRDefault="005A27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B431A" w:rsidRDefault="00AB431A" w:rsidP="00CE047D">
      <w:pPr>
        <w:tabs>
          <w:tab w:val="left" w:pos="33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31A">
        <w:rPr>
          <w:rFonts w:ascii="Times New Roman" w:eastAsia="Calibri" w:hAnsi="Times New Roman" w:cs="Times New Roman"/>
          <w:b/>
          <w:sz w:val="28"/>
          <w:szCs w:val="28"/>
        </w:rPr>
        <w:t>Выводы и рекомендации</w:t>
      </w:r>
    </w:p>
    <w:p w:rsidR="00AB431A" w:rsidRPr="00AB431A" w:rsidRDefault="00AB431A" w:rsidP="00CE047D">
      <w:pPr>
        <w:tabs>
          <w:tab w:val="left" w:pos="33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31A" w:rsidRPr="006A767E" w:rsidRDefault="00AB431A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67E">
        <w:rPr>
          <w:rFonts w:ascii="Times New Roman" w:eastAsia="Calibri" w:hAnsi="Times New Roman" w:cs="Times New Roman"/>
          <w:sz w:val="28"/>
          <w:szCs w:val="28"/>
        </w:rPr>
        <w:t xml:space="preserve">В результате апробации ВПР в </w:t>
      </w:r>
      <w:r w:rsidR="004F5F1E">
        <w:rPr>
          <w:rFonts w:ascii="Times New Roman" w:eastAsia="Calibri" w:hAnsi="Times New Roman" w:cs="Times New Roman"/>
          <w:sz w:val="28"/>
          <w:szCs w:val="28"/>
        </w:rPr>
        <w:t xml:space="preserve">2017 </w:t>
      </w:r>
      <w:r w:rsidRPr="006A767E">
        <w:rPr>
          <w:rFonts w:ascii="Times New Roman" w:eastAsia="Calibri" w:hAnsi="Times New Roman" w:cs="Times New Roman"/>
          <w:sz w:val="28"/>
          <w:szCs w:val="28"/>
        </w:rPr>
        <w:t>г</w:t>
      </w:r>
      <w:r w:rsidR="005A2706">
        <w:rPr>
          <w:rFonts w:ascii="Times New Roman" w:eastAsia="Calibri" w:hAnsi="Times New Roman" w:cs="Times New Roman"/>
          <w:sz w:val="28"/>
          <w:szCs w:val="28"/>
        </w:rPr>
        <w:t>.</w:t>
      </w:r>
      <w:r w:rsidRPr="006A767E">
        <w:rPr>
          <w:rFonts w:ascii="Times New Roman" w:eastAsia="Calibri" w:hAnsi="Times New Roman" w:cs="Times New Roman"/>
          <w:sz w:val="28"/>
          <w:szCs w:val="28"/>
        </w:rPr>
        <w:t xml:space="preserve"> обучающиеся Кировской области показали вы</w:t>
      </w:r>
      <w:r w:rsidR="004F5F1E">
        <w:rPr>
          <w:rFonts w:ascii="Times New Roman" w:eastAsia="Calibri" w:hAnsi="Times New Roman" w:cs="Times New Roman"/>
          <w:sz w:val="28"/>
          <w:szCs w:val="28"/>
        </w:rPr>
        <w:t xml:space="preserve">сокие результаты освоения Федерального государственного образовательного стандарта основного общего образования </w:t>
      </w:r>
      <w:r w:rsidRPr="006A767E">
        <w:rPr>
          <w:rFonts w:ascii="Times New Roman" w:eastAsia="Calibri" w:hAnsi="Times New Roman" w:cs="Times New Roman"/>
          <w:sz w:val="28"/>
          <w:szCs w:val="28"/>
        </w:rPr>
        <w:t>по предметам «Русский язык» (</w:t>
      </w:r>
      <w:r w:rsidR="00117F45">
        <w:rPr>
          <w:rFonts w:ascii="Times New Roman" w:eastAsia="Calibri" w:hAnsi="Times New Roman" w:cs="Times New Roman"/>
          <w:sz w:val="28"/>
          <w:szCs w:val="28"/>
        </w:rPr>
        <w:t xml:space="preserve">в 2016 г. - </w:t>
      </w:r>
      <w:r w:rsidRPr="006A767E">
        <w:rPr>
          <w:rFonts w:ascii="Times New Roman" w:eastAsia="Calibri" w:hAnsi="Times New Roman" w:cs="Times New Roman"/>
          <w:sz w:val="28"/>
          <w:szCs w:val="28"/>
        </w:rPr>
        <w:t>98,</w:t>
      </w:r>
      <w:r w:rsidR="00117F45">
        <w:rPr>
          <w:rFonts w:ascii="Times New Roman" w:eastAsia="Calibri" w:hAnsi="Times New Roman" w:cs="Times New Roman"/>
          <w:sz w:val="28"/>
          <w:szCs w:val="28"/>
        </w:rPr>
        <w:t>3</w:t>
      </w:r>
      <w:r w:rsidR="00117F45" w:rsidRPr="006A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67E">
        <w:rPr>
          <w:rFonts w:ascii="Times New Roman" w:eastAsia="Calibri" w:hAnsi="Times New Roman" w:cs="Times New Roman"/>
          <w:sz w:val="28"/>
          <w:szCs w:val="28"/>
        </w:rPr>
        <w:t>%</w:t>
      </w:r>
      <w:r w:rsidR="00117F45">
        <w:rPr>
          <w:rFonts w:ascii="Times New Roman" w:eastAsia="Calibri" w:hAnsi="Times New Roman" w:cs="Times New Roman"/>
          <w:sz w:val="28"/>
          <w:szCs w:val="28"/>
        </w:rPr>
        <w:t>; в 2017 г. – 89,8%</w:t>
      </w:r>
      <w:r w:rsidRPr="006A767E">
        <w:rPr>
          <w:rFonts w:ascii="Times New Roman" w:eastAsia="Calibri" w:hAnsi="Times New Roman" w:cs="Times New Roman"/>
          <w:sz w:val="28"/>
          <w:szCs w:val="28"/>
        </w:rPr>
        <w:t>), «Математи</w:t>
      </w:r>
      <w:r w:rsidR="00117F45">
        <w:rPr>
          <w:rFonts w:ascii="Times New Roman" w:eastAsia="Calibri" w:hAnsi="Times New Roman" w:cs="Times New Roman"/>
          <w:sz w:val="28"/>
          <w:szCs w:val="28"/>
        </w:rPr>
        <w:t>ка» (92,1 %), «История» (93,4 %), «Биология» (94,8%).</w:t>
      </w:r>
    </w:p>
    <w:p w:rsidR="004F5F1E" w:rsidRDefault="004F5F1E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67E">
        <w:rPr>
          <w:rFonts w:ascii="Times New Roman" w:eastAsia="Calibri" w:hAnsi="Times New Roman" w:cs="Times New Roman"/>
          <w:sz w:val="28"/>
          <w:szCs w:val="28"/>
        </w:rPr>
        <w:t>Средний процент качества обученности</w:t>
      </w:r>
      <w:r w:rsidR="00117F45">
        <w:rPr>
          <w:rFonts w:ascii="Times New Roman" w:eastAsia="Calibri" w:hAnsi="Times New Roman" w:cs="Times New Roman"/>
          <w:sz w:val="28"/>
          <w:szCs w:val="28"/>
        </w:rPr>
        <w:t xml:space="preserve"> (на «4» и «5») в 5 кла</w:t>
      </w:r>
      <w:r>
        <w:rPr>
          <w:rFonts w:ascii="Times New Roman" w:eastAsia="Calibri" w:hAnsi="Times New Roman" w:cs="Times New Roman"/>
          <w:sz w:val="28"/>
          <w:szCs w:val="28"/>
        </w:rPr>
        <w:t>ссах</w:t>
      </w:r>
      <w:r w:rsidRPr="006A767E">
        <w:rPr>
          <w:rFonts w:ascii="Times New Roman" w:eastAsia="Calibri" w:hAnsi="Times New Roman" w:cs="Times New Roman"/>
          <w:sz w:val="28"/>
          <w:szCs w:val="28"/>
        </w:rPr>
        <w:t xml:space="preserve"> составил по русскому языку</w:t>
      </w:r>
      <w:r w:rsidR="00117F45">
        <w:rPr>
          <w:rFonts w:ascii="Times New Roman" w:eastAsia="Calibri" w:hAnsi="Times New Roman" w:cs="Times New Roman"/>
          <w:sz w:val="28"/>
          <w:szCs w:val="28"/>
        </w:rPr>
        <w:t xml:space="preserve"> в 2016 г. – 85,3</w:t>
      </w:r>
      <w:r w:rsidRPr="006A767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17F45">
        <w:rPr>
          <w:rFonts w:ascii="Times New Roman" w:eastAsia="Calibri" w:hAnsi="Times New Roman" w:cs="Times New Roman"/>
          <w:sz w:val="28"/>
          <w:szCs w:val="28"/>
        </w:rPr>
        <w:t>в 2017 г. – 55, 8%; по м</w:t>
      </w:r>
      <w:r w:rsidR="004F0DE0">
        <w:rPr>
          <w:rFonts w:ascii="Times New Roman" w:eastAsia="Calibri" w:hAnsi="Times New Roman" w:cs="Times New Roman"/>
          <w:sz w:val="28"/>
          <w:szCs w:val="28"/>
        </w:rPr>
        <w:t>атематике – 64,4 %; по истории –</w:t>
      </w:r>
      <w:r w:rsidR="00117F45">
        <w:rPr>
          <w:rFonts w:ascii="Times New Roman" w:eastAsia="Calibri" w:hAnsi="Times New Roman" w:cs="Times New Roman"/>
          <w:sz w:val="28"/>
          <w:szCs w:val="28"/>
        </w:rPr>
        <w:t xml:space="preserve"> 65,6%;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F45">
        <w:rPr>
          <w:rFonts w:ascii="Times New Roman" w:eastAsia="Calibri" w:hAnsi="Times New Roman" w:cs="Times New Roman"/>
          <w:sz w:val="28"/>
          <w:szCs w:val="28"/>
        </w:rPr>
        <w:t>биологии – 67,1%.</w:t>
      </w:r>
      <w:r w:rsidR="00117F4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A076C5" w:rsidRDefault="00BE60FB" w:rsidP="00CE047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</w:t>
      </w:r>
      <w:r w:rsidR="00A076C5">
        <w:rPr>
          <w:rFonts w:eastAsia="Calibri"/>
          <w:sz w:val="28"/>
          <w:szCs w:val="28"/>
        </w:rPr>
        <w:t xml:space="preserve">результатов </w:t>
      </w:r>
      <w:r w:rsidR="00B150BC">
        <w:rPr>
          <w:rFonts w:eastAsia="Calibri"/>
          <w:sz w:val="28"/>
          <w:szCs w:val="28"/>
        </w:rPr>
        <w:t xml:space="preserve">выполнения </w:t>
      </w:r>
      <w:r w:rsidRPr="00A076C5">
        <w:rPr>
          <w:rFonts w:eastAsia="Calibri"/>
          <w:sz w:val="28"/>
          <w:szCs w:val="28"/>
        </w:rPr>
        <w:t>ВПР</w:t>
      </w:r>
      <w:r w:rsidR="00A076C5" w:rsidRPr="00A076C5">
        <w:rPr>
          <w:sz w:val="28"/>
          <w:szCs w:val="28"/>
        </w:rPr>
        <w:t xml:space="preserve"> </w:t>
      </w:r>
      <w:r w:rsidR="00A076C5">
        <w:rPr>
          <w:sz w:val="28"/>
          <w:szCs w:val="28"/>
        </w:rPr>
        <w:t xml:space="preserve">на федеральном уровне </w:t>
      </w:r>
      <w:r w:rsidR="00A076C5" w:rsidRPr="00A076C5">
        <w:rPr>
          <w:sz w:val="28"/>
          <w:szCs w:val="28"/>
        </w:rPr>
        <w:t>использу</w:t>
      </w:r>
      <w:r w:rsidR="00117F45">
        <w:rPr>
          <w:sz w:val="28"/>
          <w:szCs w:val="28"/>
        </w:rPr>
        <w:t>е</w:t>
      </w:r>
      <w:r w:rsidR="00A076C5" w:rsidRPr="00A076C5">
        <w:rPr>
          <w:sz w:val="28"/>
          <w:szCs w:val="28"/>
        </w:rPr>
        <w:t>тся для развития единого образовательного пространства страны, формирования единых ориентиров в оценке результатов обучения, мониторинга введения Федеральных государственных образовательных стандартов.</w:t>
      </w:r>
    </w:p>
    <w:p w:rsidR="00AB020E" w:rsidRDefault="004F0DE0" w:rsidP="00CE047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региональном уровне –</w:t>
      </w:r>
      <w:r w:rsidR="00A076C5" w:rsidRPr="00A076C5">
        <w:rPr>
          <w:sz w:val="28"/>
          <w:szCs w:val="28"/>
        </w:rPr>
        <w:t xml:space="preserve"> для диагностики качества образования, разработки региональной модели повышения квалификации педагогических работников </w:t>
      </w:r>
      <w:r w:rsidR="00117F45">
        <w:rPr>
          <w:sz w:val="28"/>
          <w:szCs w:val="28"/>
        </w:rPr>
        <w:t>с учетом результатов оценочных процедур</w:t>
      </w:r>
      <w:r w:rsidR="00AB020E">
        <w:rPr>
          <w:sz w:val="28"/>
          <w:szCs w:val="28"/>
        </w:rPr>
        <w:t>.</w:t>
      </w:r>
    </w:p>
    <w:p w:rsidR="00AB020E" w:rsidRDefault="00AB020E" w:rsidP="00CE047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уровне – для </w:t>
      </w:r>
      <w:r w:rsidR="00A076C5" w:rsidRPr="00A076C5">
        <w:rPr>
          <w:sz w:val="28"/>
          <w:szCs w:val="28"/>
        </w:rPr>
        <w:t>формирования программ развития образова</w:t>
      </w:r>
      <w:r>
        <w:rPr>
          <w:sz w:val="28"/>
          <w:szCs w:val="28"/>
        </w:rPr>
        <w:t>ния, анализа результатов ВПР на окружных, районных методических объединениях с целью совершенствования методики преподавания предмета, организации индивидуальной работы с обучающимися по устранению пробелов в знаниях.</w:t>
      </w:r>
    </w:p>
    <w:p w:rsidR="00AB020E" w:rsidRPr="00B150BC" w:rsidRDefault="00B150BC" w:rsidP="00CE047D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150BC">
        <w:rPr>
          <w:sz w:val="28"/>
          <w:szCs w:val="28"/>
        </w:rPr>
        <w:t>О</w:t>
      </w:r>
      <w:r w:rsidR="00AB020E" w:rsidRPr="00B150BC">
        <w:rPr>
          <w:sz w:val="28"/>
          <w:szCs w:val="28"/>
        </w:rPr>
        <w:t>бразовательным организациям</w:t>
      </w:r>
      <w:r>
        <w:rPr>
          <w:sz w:val="28"/>
          <w:szCs w:val="28"/>
        </w:rPr>
        <w:t xml:space="preserve"> по результатам ВПР необходимо</w:t>
      </w:r>
      <w:r w:rsidR="00AB020E" w:rsidRPr="00B150BC">
        <w:rPr>
          <w:sz w:val="28"/>
          <w:szCs w:val="28"/>
        </w:rPr>
        <w:t xml:space="preserve"> проводить самодиагностику, информировать родителей</w:t>
      </w:r>
      <w:r w:rsidR="004111E2">
        <w:rPr>
          <w:sz w:val="28"/>
          <w:szCs w:val="28"/>
        </w:rPr>
        <w:t xml:space="preserve"> о результатах ВПР</w:t>
      </w:r>
      <w:r>
        <w:rPr>
          <w:sz w:val="28"/>
          <w:szCs w:val="28"/>
        </w:rPr>
        <w:t>,</w:t>
      </w:r>
      <w:r w:rsidR="004111E2">
        <w:rPr>
          <w:sz w:val="28"/>
          <w:szCs w:val="28"/>
        </w:rPr>
        <w:t xml:space="preserve"> текущих образовательных достижениях обучающихся,</w:t>
      </w:r>
      <w:r>
        <w:rPr>
          <w:sz w:val="28"/>
          <w:szCs w:val="28"/>
        </w:rPr>
        <w:t xml:space="preserve"> </w:t>
      </w:r>
      <w:r w:rsidR="00AB020E" w:rsidRPr="00B150BC">
        <w:rPr>
          <w:sz w:val="28"/>
          <w:szCs w:val="28"/>
        </w:rPr>
        <w:t xml:space="preserve">принимать меры </w:t>
      </w:r>
      <w:r>
        <w:rPr>
          <w:sz w:val="28"/>
          <w:szCs w:val="28"/>
        </w:rPr>
        <w:t xml:space="preserve">по </w:t>
      </w:r>
      <w:r w:rsidR="00AB020E" w:rsidRPr="00B150BC">
        <w:rPr>
          <w:sz w:val="28"/>
          <w:szCs w:val="28"/>
        </w:rPr>
        <w:t>совершенствованию качества преподавания.</w:t>
      </w:r>
    </w:p>
    <w:p w:rsidR="004111E2" w:rsidRDefault="00BE60F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767E">
        <w:rPr>
          <w:rFonts w:ascii="Times New Roman" w:eastAsia="Calibri" w:hAnsi="Times New Roman" w:cs="Times New Roman"/>
          <w:bCs/>
          <w:sz w:val="28"/>
          <w:szCs w:val="28"/>
        </w:rPr>
        <w:t>КОГ</w:t>
      </w:r>
      <w:r>
        <w:rPr>
          <w:rFonts w:ascii="Times New Roman" w:eastAsia="Calibri" w:hAnsi="Times New Roman" w:cs="Times New Roman"/>
          <w:bCs/>
          <w:sz w:val="28"/>
          <w:szCs w:val="28"/>
        </w:rPr>
        <w:t>ОАУ ДПО «</w:t>
      </w:r>
      <w:r w:rsidR="00B150BC">
        <w:rPr>
          <w:rFonts w:ascii="Times New Roman" w:eastAsia="Calibri" w:hAnsi="Times New Roman" w:cs="Times New Roman"/>
          <w:bCs/>
          <w:sz w:val="28"/>
          <w:szCs w:val="28"/>
        </w:rPr>
        <w:t xml:space="preserve">Институт развития образования Кировской области» призван оказать </w:t>
      </w:r>
      <w:r w:rsidR="004111E2">
        <w:rPr>
          <w:rFonts w:ascii="Times New Roman" w:eastAsia="Calibri" w:hAnsi="Times New Roman" w:cs="Times New Roman"/>
          <w:bCs/>
          <w:sz w:val="28"/>
          <w:szCs w:val="28"/>
        </w:rPr>
        <w:t>научно-</w:t>
      </w:r>
      <w:r w:rsidR="00AD4D7E">
        <w:rPr>
          <w:rFonts w:ascii="Times New Roman" w:eastAsia="Calibri" w:hAnsi="Times New Roman" w:cs="Times New Roman"/>
          <w:bCs/>
          <w:sz w:val="28"/>
          <w:szCs w:val="28"/>
        </w:rPr>
        <w:t>методическое сопровождение по повышению</w:t>
      </w:r>
      <w:r w:rsidR="00B150BC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качества образования образовательным организациям Кировской области  </w:t>
      </w:r>
      <w:r w:rsidR="00AD4D7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111E2" w:rsidRPr="006A767E">
        <w:rPr>
          <w:rFonts w:ascii="Times New Roman" w:eastAsia="Calibri" w:hAnsi="Times New Roman" w:cs="Times New Roman"/>
          <w:bCs/>
          <w:sz w:val="28"/>
          <w:szCs w:val="28"/>
        </w:rPr>
        <w:t>подго</w:t>
      </w:r>
      <w:r w:rsidR="004111E2">
        <w:rPr>
          <w:rFonts w:ascii="Times New Roman" w:eastAsia="Calibri" w:hAnsi="Times New Roman" w:cs="Times New Roman"/>
          <w:bCs/>
          <w:sz w:val="28"/>
          <w:szCs w:val="28"/>
        </w:rPr>
        <w:t>товке</w:t>
      </w:r>
      <w:r w:rsidR="004111E2" w:rsidRPr="006A767E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к выполнению </w:t>
      </w:r>
      <w:r w:rsidR="004111E2">
        <w:rPr>
          <w:rFonts w:ascii="Times New Roman" w:eastAsia="Calibri" w:hAnsi="Times New Roman" w:cs="Times New Roman"/>
          <w:bCs/>
          <w:sz w:val="28"/>
          <w:szCs w:val="28"/>
        </w:rPr>
        <w:t>Всероссийских проверочных работ.</w:t>
      </w: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742F9B" w:rsidRDefault="00742F9B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EA0291" w:rsidRDefault="00EA0291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EA0291" w:rsidRDefault="00EA0291" w:rsidP="00C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806BB" w:rsidRDefault="00A806BB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Pr="00D3290C" w:rsidRDefault="00AE1DCC" w:rsidP="00AE1DCC">
      <w:pPr>
        <w:pStyle w:val="111"/>
        <w:rPr>
          <w:sz w:val="35"/>
          <w:szCs w:val="35"/>
        </w:rPr>
      </w:pPr>
      <w:r w:rsidRPr="00D3290C">
        <w:rPr>
          <w:sz w:val="35"/>
          <w:szCs w:val="35"/>
        </w:rPr>
        <w:t>Анализ результатов проведения</w:t>
      </w:r>
    </w:p>
    <w:p w:rsidR="00AE1DCC" w:rsidRPr="00D3290C" w:rsidRDefault="00AE1DCC" w:rsidP="00AE1DCC">
      <w:pPr>
        <w:pStyle w:val="111"/>
        <w:rPr>
          <w:sz w:val="35"/>
          <w:szCs w:val="35"/>
        </w:rPr>
      </w:pPr>
      <w:r w:rsidRPr="00D3290C">
        <w:rPr>
          <w:sz w:val="35"/>
          <w:szCs w:val="35"/>
        </w:rPr>
        <w:t>Всероссийских проверочных работ</w:t>
      </w:r>
    </w:p>
    <w:p w:rsidR="004F0DE0" w:rsidRDefault="00AE1DCC" w:rsidP="00AE1DCC">
      <w:pPr>
        <w:pStyle w:val="111"/>
        <w:rPr>
          <w:sz w:val="35"/>
          <w:szCs w:val="35"/>
        </w:rPr>
      </w:pPr>
      <w:r w:rsidRPr="00D3290C">
        <w:rPr>
          <w:sz w:val="35"/>
          <w:szCs w:val="35"/>
        </w:rPr>
        <w:t xml:space="preserve">в общеобразовательных организациях </w:t>
      </w:r>
    </w:p>
    <w:p w:rsidR="00AE1DCC" w:rsidRPr="00D3290C" w:rsidRDefault="00AE1DCC" w:rsidP="00AE1DCC">
      <w:pPr>
        <w:pStyle w:val="111"/>
        <w:rPr>
          <w:sz w:val="35"/>
          <w:szCs w:val="35"/>
        </w:rPr>
      </w:pPr>
      <w:r w:rsidRPr="00D3290C">
        <w:rPr>
          <w:sz w:val="35"/>
          <w:szCs w:val="35"/>
        </w:rPr>
        <w:t>Кировской области</w:t>
      </w:r>
    </w:p>
    <w:p w:rsidR="00AE1DCC" w:rsidRPr="00D3290C" w:rsidRDefault="00AE1DCC" w:rsidP="00AE1DCC">
      <w:pPr>
        <w:pStyle w:val="111"/>
        <w:rPr>
          <w:sz w:val="35"/>
          <w:szCs w:val="35"/>
        </w:rPr>
      </w:pPr>
      <w:r w:rsidRPr="00D3290C">
        <w:rPr>
          <w:sz w:val="35"/>
          <w:szCs w:val="35"/>
        </w:rPr>
        <w:t>2017 год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информационно-аналитических материалов 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Редактор: М.С. Давыдова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верстка М.С. Давыдовой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в печать 20.10.17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60 х 84 1/16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тип.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Усл. печ. л. 3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Тираж </w:t>
      </w:r>
      <w:r w:rsidR="00D32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КОГОАУ ДПО «ИРО Кировской области» </w:t>
      </w:r>
    </w:p>
    <w:p w:rsidR="00AE1DCC" w:rsidRDefault="00AE1DCC" w:rsidP="00AE1DC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610046, г. Киров, ул. Р. Ердякова, д. 23/2</w:t>
      </w:r>
    </w:p>
    <w:p w:rsidR="00AE1DCC" w:rsidRPr="00F43F8E" w:rsidRDefault="004F0DE0" w:rsidP="00F43F8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F5F4C" wp14:editId="0C47E684">
                <wp:simplePos x="0" y="0"/>
                <wp:positionH relativeFrom="column">
                  <wp:posOffset>4399280</wp:posOffset>
                </wp:positionH>
                <wp:positionV relativeFrom="paragraph">
                  <wp:posOffset>749935</wp:posOffset>
                </wp:positionV>
                <wp:extent cx="593725" cy="569595"/>
                <wp:effectExtent l="0" t="0" r="1587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569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2B84" id="Прямоугольник 2" o:spid="_x0000_s1026" style="position:absolute;margin-left:346.4pt;margin-top:59.05pt;width:46.75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79twIAALwFAAAOAAAAZHJzL2Uyb0RvYy54bWysVM1u2zAMvg/YOwi6r068ul2COkXQosOA&#10;og3WDj0rshQbkCVNUuJkpwG7Ftgj7CF2GfbTZ3DeaJT8k64rdiiWg0Ka5CfyE8mj43Up0IoZWyiZ&#10;4uHeACMmqcoKuUjxu+uzF68wso7IjAglWYo3zOLjyfNnR5Ues1jlSmTMIACRdlzpFOfO6XEUWZqz&#10;ktg9pZkEI1emJA5Us4gyQypAL0UUDwYHUaVMpo2izFr4etoY8STgc86ou+TcModEiiE3F04Tzrk/&#10;o8kRGS8M0XlB2zTIE7IoSSHh0h7qlDiClqb4C6osqFFWcbdHVRkpzgvKQg1QzXDwoJqrnGgWagFy&#10;rO5psv8Pll6sZgYVWYpjjCQp4YnqL9uP28/1z/pu+6n+Wt/VP7a39a/6W/0dxZ6vStsxhF3pmWk1&#10;C6Ivfs1N6f+hLLQOHG96jtnaIQofk9HLwzjBiIIpORglo8RjRrtgbax7zVSJvJBiA08YmCWrc+sa&#10;187F32WVKLKzQoig+LZhJ8KgFYEHny+GLfgfXkI+KRBy9JGRr7+pOEhuI5jHE/It48Ak1BiHhEMP&#10;75IhlDLpho0pJxlrckwG8Ouy7NIPhARAj8yhuh67Beg8G5AOu6Gn9fehLIxAHzz4V2JNcB8RblbS&#10;9cFlIZV5DEBAVe3NjX9HUkONZ2musg30mVHNAFpNzwp43nNi3YwYmDiYTdgi7hIOLlSVYtVKGOXK&#10;fHjsu/eHQQArRhVMcIrt+yUxDCPxRsKIjIb7+37kg7KfHMagmPuW+X2LXJYnCnpmCPtK0yB6fyc6&#10;kRtV3sCymfpbwUQkhbtTTJ3plBPXbBZYV5RNp8ENxlwTdy6vNPXgnlXfvtfrG2J02+MOhuNCddNO&#10;xg9avfH1kVJNl07xIszBjteWb1gRoXHadeZ30H09eO2W7uQ3AAAA//8DAFBLAwQUAAYACAAAACEA&#10;5HT9gd8AAAALAQAADwAAAGRycy9kb3ducmV2LnhtbEyPMU/DMBSEdyT+g/WQWBB1EkTqpHEqhMQK&#10;orCwubEbR43tyH5NA7+ex0TH053uvmu2ixvZbGIagpeQrzJgxndBD76X8Pnxci+AJVReqzF4I+Hb&#10;JNi211eNqnU4+3cz77BnVOJTrSRYxKnmPHXWOJVWYTKevEOITiHJ2HMd1ZnK3ciLLCu5U4OnBasm&#10;82xNd9ydnITqp3tDEaZHi8NX1bv89RDnOylvb5anDTA0C/6H4Q+f0KElpn04eZ3YKKGsCkJHMnKR&#10;A6PEWpQPwPYSimwtgLcNv/zQ/gIAAP//AwBQSwECLQAUAAYACAAAACEAtoM4kv4AAADhAQAAEwAA&#10;AAAAAAAAAAAAAAAAAAAAW0NvbnRlbnRfVHlwZXNdLnhtbFBLAQItABQABgAIAAAAIQA4/SH/1gAA&#10;AJQBAAALAAAAAAAAAAAAAAAAAC8BAABfcmVscy8ucmVsc1BLAQItABQABgAIAAAAIQBO0P79twIA&#10;ALwFAAAOAAAAAAAAAAAAAAAAAC4CAABkcnMvZTJvRG9jLnhtbFBLAQItABQABgAIAAAAIQDkdP2B&#10;3wAAAAsBAAAPAAAAAAAAAAAAAAAAABEFAABkcnMvZG93bnJldi54bWxQSwUGAAAAAAQABADzAAAA&#10;HQYAAAAA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46243" wp14:editId="1B0A69F3">
                <wp:simplePos x="0" y="0"/>
                <wp:positionH relativeFrom="column">
                  <wp:posOffset>2573953</wp:posOffset>
                </wp:positionH>
                <wp:positionV relativeFrom="paragraph">
                  <wp:posOffset>464766</wp:posOffset>
                </wp:positionV>
                <wp:extent cx="1255671" cy="831177"/>
                <wp:effectExtent l="0" t="0" r="2095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671" cy="831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3317" id="Прямоугольник 4" o:spid="_x0000_s1026" style="position:absolute;margin-left:202.65pt;margin-top:36.6pt;width:98.8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9HtwIAAL0FAAAOAAAAZHJzL2Uyb0RvYy54bWysVM1uEzEQviPxDpbvdLMhaUrUTRWlCkKq&#10;2ooW9ex47exKXtvYTjbhhMS1Eo/AQ3BB/PQZNm/E2PuTUioOFTk4Mzszn2c+z8zxyaYQaM2MzZVM&#10;cHzQw4hJqtJcLhP87nr+4ggj64hMiVCSJXjLLD6ZPH92XOox66tMiZQZBCDSjkud4Mw5PY4iSzNW&#10;EHugNJNg5MoUxIFqllFqSAnohYj6vd5hVCqTaqMosxa+ntZGPAn4nDPqLji3zCGRYMjNhdOEc+HP&#10;aHJMxktDdJbTJg3yhCwKkku4tIM6JY6glcn/gipyapRV3B1QVUSK85yyUANUE/ceVHOVEc1CLUCO&#10;1R1N9v/B0vP1pUF5muABRpIU8ETVl93H3efqZ3W3+1R9re6qH7vb6lf1rfqOBp6vUtsxhF3pS9No&#10;FkRf/Iabwv9DWWgTON52HLONQxQ+xv3h8HAUY0TBdvQyjkcjDxrto7Wx7jVTBfJCgg28YaCWrM+s&#10;q11bF3+ZVSJP57kQQfF9w2bCoDWBF18s4wb8Dy8hnxQIOfrIyBNQlxwktxXM4wn5lnGgEorsh4RD&#10;E++TIZQy6eLalJGU1TkOe/Brs2zTD4QEQI/MoboOuwFoPWuQFrump/H3oSzMQBfc+1didXAXEW5W&#10;0nXBRS6VeQxAQFXNzbV/S1JNjWdpodItNJpR9QRaTec5PO8Zse6SGBg5GE5YI+4CDi5UmWDVSBhl&#10;ynx47Lv3h0kAK0YljHCC7fsVMQwj8UbCjLyKBwM/80EZDEd9UMx9y+K+Ra6KmYKegdaE7ILo/Z1o&#10;RW5UcQPbZupvBRORFO5OMHWmVWauXi2wryibToMbzLkm7kxeaerBPau+fa83N8TopscdTMe5ased&#10;jB+0eu3rI6WarpzieZiDPa8N37AjQuM0+8wvoft68Npv3clvAAAA//8DAFBLAwQUAAYACAAAACEA&#10;U5auHd8AAAAKAQAADwAAAGRycy9kb3ducmV2LnhtbEyPwU7DMBBE70j8g7VIXBC1k7SlDXEqhMQV&#10;ROHCzY23cUS8jmI3DXw9ywmOq32aeVPtZt+LCcfYBdKQLRQIpCbYjloN729PtxsQMRmypg+EGr4w&#10;wq6+vKhMacOZXnHap1ZwCMXSaHApDaWUsXHoTVyEAYl/xzB6k/gcW2lHc+Zw38tcqbX0piNucGbA&#10;R4fN5/7kNWy/m5e0CcPKpe5j2/rs+ThON1pfX80P9yASzukPhl99VoeanQ7hRDaKXsNSrQpGNdwV&#10;OQgG1qrgcQcNuVpmIOtK/p9Q/wAAAP//AwBQSwECLQAUAAYACAAAACEAtoM4kv4AAADhAQAAEwAA&#10;AAAAAAAAAAAAAAAAAAAAW0NvbnRlbnRfVHlwZXNdLnhtbFBLAQItABQABgAIAAAAIQA4/SH/1gAA&#10;AJQBAAALAAAAAAAAAAAAAAAAAC8BAABfcmVscy8ucmVsc1BLAQItABQABgAIAAAAIQDmgF9HtwIA&#10;AL0FAAAOAAAAAAAAAAAAAAAAAC4CAABkcnMvZTJvRG9jLnhtbFBLAQItABQABgAIAAAAIQBTlq4d&#10;3wAAAAoBAAAPAAAAAAAAAAAAAAAAABEFAABkcnMvZG93bnJldi54bWxQSwUGAAAAAAQABADzAAAA&#10;HQYAAAAA&#10;" fillcolor="white [3212]" strokecolor="white [3212]" strokeweight="2pt"/>
            </w:pict>
          </mc:Fallback>
        </mc:AlternateContent>
      </w:r>
    </w:p>
    <w:sectPr w:rsidR="00AE1DCC" w:rsidRPr="00F43F8E" w:rsidSect="00F61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1D" w:rsidRDefault="00F9281D" w:rsidP="006A767E">
      <w:pPr>
        <w:spacing w:after="0" w:line="240" w:lineRule="auto"/>
      </w:pPr>
      <w:r>
        <w:separator/>
      </w:r>
    </w:p>
  </w:endnote>
  <w:endnote w:type="continuationSeparator" w:id="0">
    <w:p w:rsidR="00F9281D" w:rsidRDefault="00F9281D" w:rsidP="006A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liner BT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37538419"/>
      <w:docPartObj>
        <w:docPartGallery w:val="Page Numbers (Bottom of Page)"/>
        <w:docPartUnique/>
      </w:docPartObj>
    </w:sdtPr>
    <w:sdtEndPr/>
    <w:sdtContent>
      <w:p w:rsidR="000527FC" w:rsidRPr="00043E1D" w:rsidRDefault="000527FC" w:rsidP="00043E1D">
        <w:pPr>
          <w:pStyle w:val="af1"/>
          <w:jc w:val="center"/>
          <w:rPr>
            <w:rFonts w:ascii="Times New Roman" w:hAnsi="Times New Roman" w:cs="Times New Roman"/>
          </w:rPr>
        </w:pPr>
        <w:r w:rsidRPr="00043E1D">
          <w:rPr>
            <w:rFonts w:ascii="Times New Roman" w:hAnsi="Times New Roman" w:cs="Times New Roman"/>
          </w:rPr>
          <w:fldChar w:fldCharType="begin"/>
        </w:r>
        <w:r w:rsidRPr="00043E1D">
          <w:rPr>
            <w:rFonts w:ascii="Times New Roman" w:hAnsi="Times New Roman" w:cs="Times New Roman"/>
          </w:rPr>
          <w:instrText>PAGE   \* MERGEFORMAT</w:instrText>
        </w:r>
        <w:r w:rsidRPr="00043E1D">
          <w:rPr>
            <w:rFonts w:ascii="Times New Roman" w:hAnsi="Times New Roman" w:cs="Times New Roman"/>
          </w:rPr>
          <w:fldChar w:fldCharType="separate"/>
        </w:r>
        <w:r w:rsidR="005D099D">
          <w:rPr>
            <w:rFonts w:ascii="Times New Roman" w:hAnsi="Times New Roman" w:cs="Times New Roman"/>
            <w:noProof/>
          </w:rPr>
          <w:t>21</w:t>
        </w:r>
        <w:r w:rsidRPr="00043E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1D" w:rsidRDefault="00F9281D" w:rsidP="006A767E">
      <w:pPr>
        <w:spacing w:after="0" w:line="240" w:lineRule="auto"/>
      </w:pPr>
      <w:r>
        <w:separator/>
      </w:r>
    </w:p>
  </w:footnote>
  <w:footnote w:type="continuationSeparator" w:id="0">
    <w:p w:rsidR="00F9281D" w:rsidRDefault="00F9281D" w:rsidP="006A767E">
      <w:pPr>
        <w:spacing w:after="0" w:line="240" w:lineRule="auto"/>
      </w:pPr>
      <w:r>
        <w:continuationSeparator/>
      </w:r>
    </w:p>
  </w:footnote>
  <w:footnote w:id="1">
    <w:p w:rsidR="000527FC" w:rsidRDefault="000527FC" w:rsidP="00EA5E69">
      <w:pPr>
        <w:pStyle w:val="Default"/>
        <w:jc w:val="both"/>
      </w:pPr>
      <w:r>
        <w:rPr>
          <w:rStyle w:val="a5"/>
        </w:rPr>
        <w:footnoteRef/>
      </w:r>
      <w:r>
        <w:t xml:space="preserve"> </w:t>
      </w:r>
      <w:r w:rsidRPr="00A51BEE">
        <w:rPr>
          <w:i/>
          <w:iCs/>
        </w:rPr>
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5F49"/>
    <w:multiLevelType w:val="hybridMultilevel"/>
    <w:tmpl w:val="005AFE62"/>
    <w:lvl w:ilvl="0" w:tplc="B00EB7EC">
      <w:start w:val="1"/>
      <w:numFmt w:val="bullet"/>
      <w:lvlText w:val="и"/>
      <w:lvlJc w:val="left"/>
    </w:lvl>
    <w:lvl w:ilvl="1" w:tplc="83700998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2" w:tplc="E656FE5E">
      <w:numFmt w:val="decimal"/>
      <w:lvlText w:val=""/>
      <w:lvlJc w:val="left"/>
    </w:lvl>
    <w:lvl w:ilvl="3" w:tplc="EB28F39E">
      <w:numFmt w:val="decimal"/>
      <w:lvlText w:val=""/>
      <w:lvlJc w:val="left"/>
    </w:lvl>
    <w:lvl w:ilvl="4" w:tplc="A754AF5A">
      <w:numFmt w:val="decimal"/>
      <w:lvlText w:val=""/>
      <w:lvlJc w:val="left"/>
    </w:lvl>
    <w:lvl w:ilvl="5" w:tplc="B1AA6B00">
      <w:numFmt w:val="decimal"/>
      <w:lvlText w:val=""/>
      <w:lvlJc w:val="left"/>
    </w:lvl>
    <w:lvl w:ilvl="6" w:tplc="371231A2">
      <w:numFmt w:val="decimal"/>
      <w:lvlText w:val=""/>
      <w:lvlJc w:val="left"/>
    </w:lvl>
    <w:lvl w:ilvl="7" w:tplc="9EC69BEA">
      <w:numFmt w:val="decimal"/>
      <w:lvlText w:val=""/>
      <w:lvlJc w:val="left"/>
    </w:lvl>
    <w:lvl w:ilvl="8" w:tplc="F3ACA332">
      <w:numFmt w:val="decimal"/>
      <w:lvlText w:val=""/>
      <w:lvlJc w:val="left"/>
    </w:lvl>
  </w:abstractNum>
  <w:abstractNum w:abstractNumId="2" w15:restartNumberingAfterBreak="0">
    <w:nsid w:val="01814DA3"/>
    <w:multiLevelType w:val="hybridMultilevel"/>
    <w:tmpl w:val="50D8F480"/>
    <w:lvl w:ilvl="0" w:tplc="443C08E4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39E7F8B"/>
    <w:multiLevelType w:val="hybridMultilevel"/>
    <w:tmpl w:val="7F2422A6"/>
    <w:lvl w:ilvl="0" w:tplc="FEB61038">
      <w:start w:val="1"/>
      <w:numFmt w:val="bullet"/>
      <w:lvlText w:val="−"/>
      <w:lvlJc w:val="left"/>
      <w:pPr>
        <w:ind w:left="2987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4" w15:restartNumberingAfterBreak="0">
    <w:nsid w:val="07D05F65"/>
    <w:multiLevelType w:val="hybridMultilevel"/>
    <w:tmpl w:val="F6664A30"/>
    <w:lvl w:ilvl="0" w:tplc="443C08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9A57EA"/>
    <w:multiLevelType w:val="hybridMultilevel"/>
    <w:tmpl w:val="C53AD8DC"/>
    <w:lvl w:ilvl="0" w:tplc="ED8A4D8A">
      <w:start w:val="65535"/>
      <w:numFmt w:val="bullet"/>
      <w:lvlText w:val="⁃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FA30C0"/>
    <w:multiLevelType w:val="hybridMultilevel"/>
    <w:tmpl w:val="474EDD46"/>
    <w:lvl w:ilvl="0" w:tplc="DAEA017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2C7E65"/>
    <w:multiLevelType w:val="hybridMultilevel"/>
    <w:tmpl w:val="1FAA02FC"/>
    <w:lvl w:ilvl="0" w:tplc="0419000D">
      <w:start w:val="1"/>
      <w:numFmt w:val="bullet"/>
      <w:lvlText w:val=""/>
      <w:lvlJc w:val="left"/>
      <w:pPr>
        <w:ind w:left="2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8" w15:restartNumberingAfterBreak="0">
    <w:nsid w:val="162376BC"/>
    <w:multiLevelType w:val="hybridMultilevel"/>
    <w:tmpl w:val="A4CA4A92"/>
    <w:lvl w:ilvl="0" w:tplc="443C08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7848B6"/>
    <w:multiLevelType w:val="hybridMultilevel"/>
    <w:tmpl w:val="6FAC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74F1"/>
    <w:multiLevelType w:val="hybridMultilevel"/>
    <w:tmpl w:val="46B61B4C"/>
    <w:lvl w:ilvl="0" w:tplc="FEB61038">
      <w:start w:val="1"/>
      <w:numFmt w:val="bullet"/>
      <w:lvlText w:val="−"/>
      <w:lvlJc w:val="left"/>
      <w:pPr>
        <w:ind w:left="36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62DE5"/>
    <w:multiLevelType w:val="hybridMultilevel"/>
    <w:tmpl w:val="6504A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3544EE"/>
    <w:multiLevelType w:val="hybridMultilevel"/>
    <w:tmpl w:val="3594B798"/>
    <w:lvl w:ilvl="0" w:tplc="443C0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95E"/>
    <w:multiLevelType w:val="multilevel"/>
    <w:tmpl w:val="4B1C0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564746"/>
    <w:multiLevelType w:val="multilevel"/>
    <w:tmpl w:val="0582B14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C44456"/>
    <w:multiLevelType w:val="hybridMultilevel"/>
    <w:tmpl w:val="C5528C94"/>
    <w:lvl w:ilvl="0" w:tplc="443C0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4158A"/>
    <w:multiLevelType w:val="hybridMultilevel"/>
    <w:tmpl w:val="182484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4B5074"/>
    <w:multiLevelType w:val="hybridMultilevel"/>
    <w:tmpl w:val="8A80E4F4"/>
    <w:lvl w:ilvl="0" w:tplc="ED8A4D8A">
      <w:start w:val="65535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16949"/>
    <w:multiLevelType w:val="hybridMultilevel"/>
    <w:tmpl w:val="91B2E65C"/>
    <w:lvl w:ilvl="0" w:tplc="03FE682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862A57"/>
    <w:multiLevelType w:val="hybridMultilevel"/>
    <w:tmpl w:val="3294DDC2"/>
    <w:lvl w:ilvl="0" w:tplc="443C08E4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20" w15:restartNumberingAfterBreak="0">
    <w:nsid w:val="5AE968BE"/>
    <w:multiLevelType w:val="multilevel"/>
    <w:tmpl w:val="36B40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151CA"/>
    <w:multiLevelType w:val="hybridMultilevel"/>
    <w:tmpl w:val="4AE0EDDA"/>
    <w:lvl w:ilvl="0" w:tplc="42C6F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710787"/>
    <w:multiLevelType w:val="hybridMultilevel"/>
    <w:tmpl w:val="C734B13C"/>
    <w:lvl w:ilvl="0" w:tplc="1BE2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701D6"/>
    <w:multiLevelType w:val="multilevel"/>
    <w:tmpl w:val="246E1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2"/>
  </w:num>
  <w:num w:numId="9">
    <w:abstractNumId w:val="22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2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15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04"/>
    <w:rsid w:val="00012966"/>
    <w:rsid w:val="0002099B"/>
    <w:rsid w:val="00043E1D"/>
    <w:rsid w:val="0004743A"/>
    <w:rsid w:val="000505A6"/>
    <w:rsid w:val="00051B31"/>
    <w:rsid w:val="00052794"/>
    <w:rsid w:val="000527FC"/>
    <w:rsid w:val="00077B5D"/>
    <w:rsid w:val="00095199"/>
    <w:rsid w:val="000A1443"/>
    <w:rsid w:val="000D1A87"/>
    <w:rsid w:val="00117F45"/>
    <w:rsid w:val="00126ABE"/>
    <w:rsid w:val="0014173F"/>
    <w:rsid w:val="00141B27"/>
    <w:rsid w:val="00155FCF"/>
    <w:rsid w:val="00165344"/>
    <w:rsid w:val="001A20F5"/>
    <w:rsid w:val="001B4351"/>
    <w:rsid w:val="001B6256"/>
    <w:rsid w:val="002026A5"/>
    <w:rsid w:val="00211AC7"/>
    <w:rsid w:val="00212DEE"/>
    <w:rsid w:val="00221C21"/>
    <w:rsid w:val="00224633"/>
    <w:rsid w:val="002268C5"/>
    <w:rsid w:val="00233629"/>
    <w:rsid w:val="0025242C"/>
    <w:rsid w:val="0026000E"/>
    <w:rsid w:val="00265346"/>
    <w:rsid w:val="002917A3"/>
    <w:rsid w:val="002A1937"/>
    <w:rsid w:val="002D3B4A"/>
    <w:rsid w:val="002D5559"/>
    <w:rsid w:val="002E273A"/>
    <w:rsid w:val="002F3BCE"/>
    <w:rsid w:val="002F56E3"/>
    <w:rsid w:val="003246AD"/>
    <w:rsid w:val="00346253"/>
    <w:rsid w:val="00346FBC"/>
    <w:rsid w:val="00356ADF"/>
    <w:rsid w:val="00366D6D"/>
    <w:rsid w:val="0038109F"/>
    <w:rsid w:val="003817DA"/>
    <w:rsid w:val="003A1043"/>
    <w:rsid w:val="003B6B1D"/>
    <w:rsid w:val="003C401E"/>
    <w:rsid w:val="003E5353"/>
    <w:rsid w:val="003F6984"/>
    <w:rsid w:val="00402DF7"/>
    <w:rsid w:val="00407D15"/>
    <w:rsid w:val="004111E2"/>
    <w:rsid w:val="00434DB4"/>
    <w:rsid w:val="00453502"/>
    <w:rsid w:val="00463B88"/>
    <w:rsid w:val="00471DD1"/>
    <w:rsid w:val="004721E7"/>
    <w:rsid w:val="0048222D"/>
    <w:rsid w:val="004F0DE0"/>
    <w:rsid w:val="004F5F1E"/>
    <w:rsid w:val="00505C9C"/>
    <w:rsid w:val="00523F0B"/>
    <w:rsid w:val="0053048F"/>
    <w:rsid w:val="00545024"/>
    <w:rsid w:val="00555F6D"/>
    <w:rsid w:val="00562661"/>
    <w:rsid w:val="00574A29"/>
    <w:rsid w:val="005A07A8"/>
    <w:rsid w:val="005A2706"/>
    <w:rsid w:val="005A77C8"/>
    <w:rsid w:val="005B3E44"/>
    <w:rsid w:val="005D099D"/>
    <w:rsid w:val="005D2F83"/>
    <w:rsid w:val="005D58D0"/>
    <w:rsid w:val="005E2EF9"/>
    <w:rsid w:val="005E30B9"/>
    <w:rsid w:val="006801AF"/>
    <w:rsid w:val="00684EBF"/>
    <w:rsid w:val="0069287B"/>
    <w:rsid w:val="006A767E"/>
    <w:rsid w:val="006B2331"/>
    <w:rsid w:val="006B6FF4"/>
    <w:rsid w:val="006C099B"/>
    <w:rsid w:val="00742F9B"/>
    <w:rsid w:val="0074628D"/>
    <w:rsid w:val="00760C00"/>
    <w:rsid w:val="007862FA"/>
    <w:rsid w:val="007A20ED"/>
    <w:rsid w:val="007A5546"/>
    <w:rsid w:val="007D56CD"/>
    <w:rsid w:val="007E1498"/>
    <w:rsid w:val="007E7571"/>
    <w:rsid w:val="00827504"/>
    <w:rsid w:val="008747B2"/>
    <w:rsid w:val="008D2BD7"/>
    <w:rsid w:val="00900724"/>
    <w:rsid w:val="00924A0A"/>
    <w:rsid w:val="00926766"/>
    <w:rsid w:val="00934A8C"/>
    <w:rsid w:val="00986994"/>
    <w:rsid w:val="00991FBC"/>
    <w:rsid w:val="009A596D"/>
    <w:rsid w:val="009B0A31"/>
    <w:rsid w:val="00A076C5"/>
    <w:rsid w:val="00A1648C"/>
    <w:rsid w:val="00A32EA9"/>
    <w:rsid w:val="00A347F7"/>
    <w:rsid w:val="00A42EC5"/>
    <w:rsid w:val="00A539AB"/>
    <w:rsid w:val="00A806BB"/>
    <w:rsid w:val="00A83DD3"/>
    <w:rsid w:val="00AA702D"/>
    <w:rsid w:val="00AB020E"/>
    <w:rsid w:val="00AB431A"/>
    <w:rsid w:val="00AC5AAF"/>
    <w:rsid w:val="00AD3093"/>
    <w:rsid w:val="00AD4523"/>
    <w:rsid w:val="00AD4D7E"/>
    <w:rsid w:val="00AD50B9"/>
    <w:rsid w:val="00AE1DCC"/>
    <w:rsid w:val="00AE483D"/>
    <w:rsid w:val="00AE72B8"/>
    <w:rsid w:val="00AF1B1E"/>
    <w:rsid w:val="00AF4F94"/>
    <w:rsid w:val="00B150BC"/>
    <w:rsid w:val="00BA570C"/>
    <w:rsid w:val="00BB3837"/>
    <w:rsid w:val="00BB559A"/>
    <w:rsid w:val="00BC51B0"/>
    <w:rsid w:val="00BE1430"/>
    <w:rsid w:val="00BE60FB"/>
    <w:rsid w:val="00BF71BC"/>
    <w:rsid w:val="00C07870"/>
    <w:rsid w:val="00C208CD"/>
    <w:rsid w:val="00C305DB"/>
    <w:rsid w:val="00C4285B"/>
    <w:rsid w:val="00C42CC9"/>
    <w:rsid w:val="00C73F89"/>
    <w:rsid w:val="00CA66CC"/>
    <w:rsid w:val="00CA6D48"/>
    <w:rsid w:val="00CB43F9"/>
    <w:rsid w:val="00CE047D"/>
    <w:rsid w:val="00CE18E4"/>
    <w:rsid w:val="00CE72F6"/>
    <w:rsid w:val="00D02412"/>
    <w:rsid w:val="00D3290C"/>
    <w:rsid w:val="00D3743D"/>
    <w:rsid w:val="00D67222"/>
    <w:rsid w:val="00D9000E"/>
    <w:rsid w:val="00D956C0"/>
    <w:rsid w:val="00D95A34"/>
    <w:rsid w:val="00DB5E1A"/>
    <w:rsid w:val="00E16E2D"/>
    <w:rsid w:val="00E34577"/>
    <w:rsid w:val="00E44DBF"/>
    <w:rsid w:val="00E51F74"/>
    <w:rsid w:val="00E5586C"/>
    <w:rsid w:val="00E7243A"/>
    <w:rsid w:val="00E728D2"/>
    <w:rsid w:val="00E76F81"/>
    <w:rsid w:val="00E772FD"/>
    <w:rsid w:val="00E80CFE"/>
    <w:rsid w:val="00E81A61"/>
    <w:rsid w:val="00E84D83"/>
    <w:rsid w:val="00E9210F"/>
    <w:rsid w:val="00EA0291"/>
    <w:rsid w:val="00EA5E69"/>
    <w:rsid w:val="00EE134D"/>
    <w:rsid w:val="00F21CC5"/>
    <w:rsid w:val="00F43F8E"/>
    <w:rsid w:val="00F51716"/>
    <w:rsid w:val="00F547FA"/>
    <w:rsid w:val="00F61B6A"/>
    <w:rsid w:val="00F73EDA"/>
    <w:rsid w:val="00F8135B"/>
    <w:rsid w:val="00F9281D"/>
    <w:rsid w:val="00FA06FB"/>
    <w:rsid w:val="00FB0D14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806D-76A3-475A-8C29-1320BCD5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76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767E"/>
    <w:rPr>
      <w:sz w:val="20"/>
      <w:szCs w:val="20"/>
    </w:rPr>
  </w:style>
  <w:style w:type="character" w:styleId="a5">
    <w:name w:val="footnote reference"/>
    <w:uiPriority w:val="99"/>
    <w:semiHidden/>
    <w:unhideWhenUsed/>
    <w:rsid w:val="006A767E"/>
    <w:rPr>
      <w:vertAlign w:val="superscript"/>
    </w:rPr>
  </w:style>
  <w:style w:type="table" w:styleId="a6">
    <w:name w:val="Table Grid"/>
    <w:basedOn w:val="a1"/>
    <w:uiPriority w:val="59"/>
    <w:rsid w:val="0026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1C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21C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F21C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21CC5"/>
    <w:pPr>
      <w:widowControl w:val="0"/>
      <w:spacing w:before="6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9">
    <w:name w:val="Hyperlink"/>
    <w:basedOn w:val="a0"/>
    <w:uiPriority w:val="99"/>
    <w:unhideWhenUsed/>
    <w:rsid w:val="0025242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42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6FF4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EA5E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Подпись к таблице_"/>
    <w:basedOn w:val="a0"/>
    <w:link w:val="ae"/>
    <w:rsid w:val="00991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91F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Exact">
    <w:name w:val="Заголовок №1 Exact"/>
    <w:basedOn w:val="a0"/>
    <w:link w:val="12"/>
    <w:rsid w:val="00991F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Exact"/>
    <w:rsid w:val="00991FBC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">
    <w:name w:val="TableGrid"/>
    <w:rsid w:val="002336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7462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628D"/>
    <w:pPr>
      <w:widowControl w:val="0"/>
      <w:shd w:val="clear" w:color="auto" w:fill="FFFFFF"/>
      <w:spacing w:before="360" w:after="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4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3E1D"/>
  </w:style>
  <w:style w:type="paragraph" w:styleId="af1">
    <w:name w:val="footer"/>
    <w:basedOn w:val="a"/>
    <w:link w:val="af2"/>
    <w:uiPriority w:val="99"/>
    <w:unhideWhenUsed/>
    <w:rsid w:val="0004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3E1D"/>
  </w:style>
  <w:style w:type="paragraph" w:customStyle="1" w:styleId="111">
    <w:name w:val="Стиль111"/>
    <w:basedOn w:val="a"/>
    <w:link w:val="1110"/>
    <w:qFormat/>
    <w:rsid w:val="00CE047D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E1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10">
    <w:name w:val="Стиль111 Знак"/>
    <w:basedOn w:val="a0"/>
    <w:link w:val="111"/>
    <w:rsid w:val="00CE04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1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13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EE134D"/>
    <w:pPr>
      <w:tabs>
        <w:tab w:val="right" w:leader="dot" w:pos="9622"/>
      </w:tabs>
      <w:spacing w:after="100"/>
      <w:jc w:val="center"/>
    </w:pPr>
  </w:style>
  <w:style w:type="paragraph" w:customStyle="1" w:styleId="ConsPlusTitle">
    <w:name w:val="ConsPlusTitle"/>
    <w:rsid w:val="00E4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A82-315E-416C-9A63-F9AF872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14315</Words>
  <Characters>81599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Кировской области</Company>
  <LinksUpToDate>false</LinksUpToDate>
  <CharactersWithSpaces>95723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NosovaNV</dc:creator>
  <cp:lastModifiedBy>1</cp:lastModifiedBy>
  <cp:revision>2</cp:revision>
  <cp:lastPrinted>2017-10-20T07:04:00Z</cp:lastPrinted>
  <dcterms:created xsi:type="dcterms:W3CDTF">2017-10-27T14:06:00Z</dcterms:created>
  <dcterms:modified xsi:type="dcterms:W3CDTF">2017-10-27T14:06:00Z</dcterms:modified>
</cp:coreProperties>
</file>